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291" w:rsidRDefault="00CE3291" w:rsidP="00CE3291">
      <w:pPr>
        <w:shd w:val="clear" w:color="auto" w:fill="FFFFFF"/>
        <w:spacing w:after="0" w:line="240" w:lineRule="auto"/>
        <w:rPr>
          <w:rFonts w:ascii="Arial" w:eastAsia="Times New Roman" w:hAnsi="Arial" w:cs="Arial"/>
          <w:b/>
          <w:color w:val="000000"/>
          <w:sz w:val="56"/>
          <w:szCs w:val="56"/>
          <w:bdr w:val="none" w:sz="0" w:space="0" w:color="auto" w:frame="1"/>
        </w:rPr>
      </w:pPr>
      <w:r w:rsidRPr="00CE3291">
        <w:rPr>
          <w:rFonts w:ascii="Arial" w:eastAsia="Times New Roman" w:hAnsi="Arial" w:cs="Arial"/>
          <w:b/>
          <w:color w:val="000000"/>
          <w:sz w:val="56"/>
          <w:szCs w:val="56"/>
          <w:bdr w:val="none" w:sz="0" w:space="0" w:color="auto" w:frame="1"/>
        </w:rPr>
        <w:t>6 paragraph essay please</w:t>
      </w:r>
      <w:bookmarkStart w:id="0" w:name="_GoBack"/>
      <w:bookmarkEnd w:id="0"/>
    </w:p>
    <w:p w:rsidR="00CE3291" w:rsidRDefault="00CE3291" w:rsidP="00CE3291">
      <w:pPr>
        <w:shd w:val="clear" w:color="auto" w:fill="FFFFFF"/>
        <w:spacing w:after="0" w:line="240" w:lineRule="auto"/>
        <w:rPr>
          <w:rFonts w:ascii="Arial" w:eastAsia="Times New Roman" w:hAnsi="Arial" w:cs="Arial"/>
          <w:b/>
          <w:color w:val="000000"/>
          <w:sz w:val="56"/>
          <w:szCs w:val="56"/>
          <w:bdr w:val="none" w:sz="0" w:space="0" w:color="auto" w:frame="1"/>
        </w:rPr>
      </w:pPr>
    </w:p>
    <w:p w:rsidR="00CE3291" w:rsidRPr="00CE3291" w:rsidRDefault="00CE3291" w:rsidP="00CE3291">
      <w:pPr>
        <w:shd w:val="clear" w:color="auto" w:fill="FFFFFF"/>
        <w:spacing w:after="0" w:line="240" w:lineRule="auto"/>
        <w:rPr>
          <w:rFonts w:ascii="Arial" w:eastAsia="Times New Roman" w:hAnsi="Arial" w:cs="Arial"/>
          <w:b/>
          <w:color w:val="000000"/>
          <w:sz w:val="56"/>
          <w:szCs w:val="56"/>
          <w:bdr w:val="none" w:sz="0" w:space="0" w:color="auto" w:frame="1"/>
        </w:rPr>
      </w:pPr>
      <w:r w:rsidRPr="00CE3291">
        <w:rPr>
          <w:rFonts w:ascii="Arial" w:eastAsia="Times New Roman" w:hAnsi="Arial" w:cs="Arial"/>
          <w:b/>
          <w:color w:val="000000"/>
          <w:sz w:val="56"/>
          <w:szCs w:val="56"/>
          <w:bdr w:val="none" w:sz="0" w:space="0" w:color="auto" w:frame="1"/>
        </w:rPr>
        <w:t>http://www.nytimes.com/2013/12/21/opinion/blow-duck-dynasty-and-quackery.html?_r=1&amp;</w:t>
      </w:r>
    </w:p>
    <w:p w:rsidR="00CE3291" w:rsidRDefault="00CE3291" w:rsidP="00CE3291">
      <w:pPr>
        <w:shd w:val="clear" w:color="auto" w:fill="FFFFFF"/>
        <w:spacing w:after="0" w:line="240" w:lineRule="auto"/>
        <w:rPr>
          <w:rFonts w:ascii="Arial" w:eastAsia="Times New Roman" w:hAnsi="Arial" w:cs="Arial"/>
          <w:color w:val="000000"/>
          <w:sz w:val="27"/>
          <w:szCs w:val="27"/>
          <w:bdr w:val="none" w:sz="0" w:space="0" w:color="auto" w:frame="1"/>
        </w:rPr>
      </w:pPr>
    </w:p>
    <w:p w:rsidR="00CE3291" w:rsidRPr="00CE3291" w:rsidRDefault="00CE3291" w:rsidP="00CE3291">
      <w:pPr>
        <w:shd w:val="clear" w:color="auto" w:fill="FFFFFF"/>
        <w:spacing w:after="0" w:line="240" w:lineRule="auto"/>
        <w:rPr>
          <w:rFonts w:ascii="inherit" w:eastAsia="Times New Roman" w:hAnsi="inherit" w:cs="Helvetica"/>
          <w:color w:val="111111"/>
          <w:sz w:val="20"/>
          <w:szCs w:val="20"/>
        </w:rPr>
      </w:pPr>
    </w:p>
    <w:p w:rsidR="00CE3291" w:rsidRDefault="00CE3291" w:rsidP="00CE3291">
      <w:pPr>
        <w:shd w:val="clear" w:color="auto" w:fill="FFFFFF"/>
        <w:spacing w:after="0" w:line="240" w:lineRule="auto"/>
        <w:rPr>
          <w:rFonts w:ascii="Arial" w:eastAsia="Times New Roman" w:hAnsi="Arial" w:cs="Arial"/>
          <w:color w:val="000000"/>
          <w:sz w:val="27"/>
          <w:szCs w:val="27"/>
          <w:bdr w:val="none" w:sz="0" w:space="0" w:color="auto" w:frame="1"/>
        </w:rPr>
      </w:pPr>
    </w:p>
    <w:p w:rsidR="00CE3291" w:rsidRDefault="00CE3291" w:rsidP="00CE3291">
      <w:pPr>
        <w:shd w:val="clear" w:color="auto" w:fill="FFFFFF"/>
        <w:spacing w:after="0" w:line="240" w:lineRule="auto"/>
        <w:rPr>
          <w:rFonts w:ascii="Arial" w:eastAsia="Times New Roman" w:hAnsi="Arial" w:cs="Arial"/>
          <w:color w:val="000000"/>
          <w:sz w:val="27"/>
          <w:szCs w:val="27"/>
          <w:bdr w:val="none" w:sz="0" w:space="0" w:color="auto" w:frame="1"/>
        </w:rPr>
      </w:pPr>
      <w:r w:rsidRPr="00CE3291">
        <w:rPr>
          <w:rFonts w:ascii="Arial" w:eastAsia="Times New Roman" w:hAnsi="Arial" w:cs="Arial"/>
          <w:color w:val="000000"/>
          <w:sz w:val="27"/>
          <w:szCs w:val="27"/>
          <w:bdr w:val="none" w:sz="0" w:space="0" w:color="auto" w:frame="1"/>
        </w:rPr>
        <w:t>Read the</w:t>
      </w:r>
      <w:r>
        <w:rPr>
          <w:rFonts w:ascii="Arial" w:eastAsia="Times New Roman" w:hAnsi="Arial" w:cs="Arial"/>
          <w:color w:val="000000"/>
          <w:sz w:val="27"/>
          <w:szCs w:val="27"/>
          <w:bdr w:val="none" w:sz="0" w:space="0" w:color="auto" w:frame="1"/>
        </w:rPr>
        <w:t xml:space="preserve">above </w:t>
      </w:r>
      <w:r w:rsidRPr="00CE3291">
        <w:rPr>
          <w:rFonts w:ascii="Arial" w:eastAsia="Times New Roman" w:hAnsi="Arial" w:cs="Arial"/>
          <w:color w:val="000000"/>
          <w:sz w:val="27"/>
          <w:szCs w:val="27"/>
          <w:bdr w:val="none" w:sz="0" w:space="0" w:color="auto" w:frame="1"/>
        </w:rPr>
        <w:t xml:space="preserve"> article</w:t>
      </w:r>
      <w:r>
        <w:rPr>
          <w:rFonts w:ascii="Arial" w:eastAsia="Times New Roman" w:hAnsi="Arial" w:cs="Arial"/>
          <w:color w:val="000000"/>
          <w:sz w:val="27"/>
          <w:szCs w:val="27"/>
          <w:bdr w:val="none" w:sz="0" w:space="0" w:color="auto" w:frame="1"/>
        </w:rPr>
        <w:t xml:space="preserve"> from the link or you can search it by online </w:t>
      </w:r>
      <w:r w:rsidRPr="00CE3291">
        <w:rPr>
          <w:rFonts w:ascii="Arial" w:eastAsia="Times New Roman" w:hAnsi="Arial" w:cs="Arial"/>
          <w:color w:val="000000"/>
          <w:sz w:val="27"/>
          <w:szCs w:val="27"/>
          <w:bdr w:val="none" w:sz="0" w:space="0" w:color="auto" w:frame="1"/>
        </w:rPr>
        <w:t>, 'Duck Dynasty' and Quackery by Charles M. Blow, and write a six-paragraph essay to address each of the points outlined below </w:t>
      </w:r>
      <w:r w:rsidRPr="00CE3291">
        <w:rPr>
          <w:rFonts w:ascii="Arial" w:eastAsia="Times New Roman" w:hAnsi="Arial" w:cs="Arial"/>
          <w:i/>
          <w:iCs/>
          <w:color w:val="000000"/>
          <w:sz w:val="27"/>
          <w:szCs w:val="27"/>
          <w:bdr w:val="none" w:sz="0" w:space="0" w:color="auto" w:frame="1"/>
        </w:rPr>
        <w:t>(a bulleted or outline response to the points will automatically lose 20% for mechanics)</w:t>
      </w:r>
      <w:r w:rsidRPr="00CE3291">
        <w:rPr>
          <w:rFonts w:ascii="Arial" w:eastAsia="Times New Roman" w:hAnsi="Arial" w:cs="Arial"/>
          <w:color w:val="000000"/>
          <w:sz w:val="27"/>
          <w:szCs w:val="27"/>
          <w:bdr w:val="none" w:sz="0" w:space="0" w:color="auto" w:frame="1"/>
        </w:rPr>
        <w:t>.  Use standard English and sociological terms in your essay, and </w:t>
      </w:r>
      <w:r w:rsidRPr="00CE3291">
        <w:rPr>
          <w:rFonts w:ascii="inherit" w:eastAsia="Times New Roman" w:hAnsi="inherit" w:cs="Helvetica"/>
          <w:b/>
          <w:bCs/>
          <w:color w:val="000000"/>
          <w:sz w:val="24"/>
          <w:szCs w:val="24"/>
          <w:u w:val="single"/>
          <w:bdr w:val="none" w:sz="0" w:space="0" w:color="auto" w:frame="1"/>
        </w:rPr>
        <w:t>submit it as a Microsoft Word .doc or .</w:t>
      </w:r>
      <w:proofErr w:type="spellStart"/>
      <w:r w:rsidRPr="00CE3291">
        <w:rPr>
          <w:rFonts w:ascii="inherit" w:eastAsia="Times New Roman" w:hAnsi="inherit" w:cs="Helvetica"/>
          <w:b/>
          <w:bCs/>
          <w:color w:val="000000"/>
          <w:sz w:val="24"/>
          <w:szCs w:val="24"/>
          <w:u w:val="single"/>
          <w:bdr w:val="none" w:sz="0" w:space="0" w:color="auto" w:frame="1"/>
        </w:rPr>
        <w:t>docx</w:t>
      </w:r>
      <w:proofErr w:type="spellEnd"/>
      <w:r w:rsidRPr="00CE3291">
        <w:rPr>
          <w:rFonts w:ascii="inherit" w:eastAsia="Times New Roman" w:hAnsi="inherit" w:cs="Helvetica"/>
          <w:b/>
          <w:bCs/>
          <w:color w:val="000000"/>
          <w:sz w:val="24"/>
          <w:szCs w:val="24"/>
          <w:u w:val="single"/>
          <w:bdr w:val="none" w:sz="0" w:space="0" w:color="auto" w:frame="1"/>
        </w:rPr>
        <w:t> </w:t>
      </w:r>
      <w:proofErr w:type="gramStart"/>
      <w:r w:rsidRPr="00CE3291">
        <w:rPr>
          <w:rFonts w:ascii="inherit" w:eastAsia="Times New Roman" w:hAnsi="inherit" w:cs="Helvetica"/>
          <w:b/>
          <w:bCs/>
          <w:color w:val="000000"/>
          <w:sz w:val="24"/>
          <w:szCs w:val="24"/>
          <w:u w:val="single"/>
          <w:bdr w:val="none" w:sz="0" w:space="0" w:color="auto" w:frame="1"/>
        </w:rPr>
        <w:t>file </w:t>
      </w:r>
      <w:r w:rsidRPr="00CE3291">
        <w:rPr>
          <w:rFonts w:ascii="Arial" w:eastAsia="Times New Roman" w:hAnsi="Arial" w:cs="Arial"/>
          <w:color w:val="000000"/>
          <w:sz w:val="27"/>
          <w:szCs w:val="27"/>
          <w:bdr w:val="none" w:sz="0" w:space="0" w:color="auto" w:frame="1"/>
        </w:rPr>
        <w:t>.</w:t>
      </w:r>
      <w:proofErr w:type="gramEnd"/>
    </w:p>
    <w:p w:rsidR="00CE3291" w:rsidRDefault="00CE3291" w:rsidP="00CE3291">
      <w:pPr>
        <w:shd w:val="clear" w:color="auto" w:fill="FFFFFF"/>
        <w:spacing w:after="0" w:line="240" w:lineRule="auto"/>
        <w:rPr>
          <w:rFonts w:ascii="Arial" w:eastAsia="Times New Roman" w:hAnsi="Arial" w:cs="Arial"/>
          <w:color w:val="000000"/>
          <w:sz w:val="27"/>
          <w:szCs w:val="27"/>
          <w:bdr w:val="none" w:sz="0" w:space="0" w:color="auto" w:frame="1"/>
        </w:rPr>
      </w:pPr>
    </w:p>
    <w:p w:rsidR="00CE3291" w:rsidRPr="00CE3291" w:rsidRDefault="00CE3291" w:rsidP="00CE3291">
      <w:pPr>
        <w:shd w:val="clear" w:color="auto" w:fill="FFFFFF"/>
        <w:spacing w:after="0" w:line="240" w:lineRule="auto"/>
        <w:rPr>
          <w:rFonts w:ascii="Helvetica" w:eastAsia="Times New Roman" w:hAnsi="Helvetica" w:cs="Helvetica"/>
          <w:color w:val="000000"/>
          <w:sz w:val="24"/>
          <w:szCs w:val="24"/>
        </w:rPr>
      </w:pPr>
    </w:p>
    <w:p w:rsidR="00CE3291" w:rsidRPr="00CE3291" w:rsidRDefault="00CE3291" w:rsidP="00CE3291">
      <w:pPr>
        <w:numPr>
          <w:ilvl w:val="0"/>
          <w:numId w:val="1"/>
        </w:numPr>
        <w:shd w:val="clear" w:color="auto" w:fill="FFFFFF"/>
        <w:spacing w:after="0" w:line="240" w:lineRule="auto"/>
        <w:ind w:left="0"/>
        <w:rPr>
          <w:rFonts w:ascii="inherit" w:eastAsia="Times New Roman" w:hAnsi="inherit" w:cs="Helvetica"/>
          <w:color w:val="000000"/>
          <w:sz w:val="20"/>
          <w:szCs w:val="20"/>
        </w:rPr>
      </w:pPr>
      <w:r w:rsidRPr="00CE3291">
        <w:rPr>
          <w:rFonts w:ascii="inherit" w:eastAsia="Times New Roman" w:hAnsi="inherit" w:cs="Helvetica"/>
          <w:color w:val="000000"/>
          <w:sz w:val="24"/>
          <w:szCs w:val="24"/>
          <w:bdr w:val="none" w:sz="0" w:space="0" w:color="auto" w:frame="1"/>
        </w:rPr>
        <w:t>Draw three main conclusions from the article.</w:t>
      </w:r>
      <w:r w:rsidRPr="00CE3291">
        <w:rPr>
          <w:rFonts w:ascii="inherit" w:eastAsia="Times New Roman" w:hAnsi="inherit" w:cs="Helvetica"/>
          <w:color w:val="FF0000"/>
          <w:sz w:val="24"/>
          <w:szCs w:val="24"/>
          <w:bdr w:val="none" w:sz="0" w:space="0" w:color="auto" w:frame="1"/>
        </w:rPr>
        <w:t> </w:t>
      </w:r>
    </w:p>
    <w:p w:rsidR="00CE3291" w:rsidRPr="00CE3291" w:rsidRDefault="00CE3291" w:rsidP="00CE3291">
      <w:pPr>
        <w:shd w:val="clear" w:color="auto" w:fill="FFFFFF"/>
        <w:spacing w:after="0" w:line="240" w:lineRule="auto"/>
        <w:ind w:left="360"/>
        <w:rPr>
          <w:rFonts w:ascii="inherit" w:eastAsia="Times New Roman" w:hAnsi="inherit" w:cs="Helvetica"/>
          <w:color w:val="111111"/>
          <w:sz w:val="20"/>
          <w:szCs w:val="20"/>
        </w:rPr>
      </w:pPr>
    </w:p>
    <w:p w:rsidR="00CE3291" w:rsidRDefault="00CE3291" w:rsidP="00CE3291">
      <w:pPr>
        <w:shd w:val="clear" w:color="auto" w:fill="FFFFFF"/>
        <w:spacing w:after="0" w:line="240" w:lineRule="auto"/>
        <w:rPr>
          <w:rFonts w:ascii="inherit" w:eastAsia="Times New Roman" w:hAnsi="inherit" w:cs="Helvetica"/>
          <w:color w:val="FF0000"/>
          <w:sz w:val="24"/>
          <w:szCs w:val="24"/>
          <w:bdr w:val="none" w:sz="0" w:space="0" w:color="auto" w:frame="1"/>
        </w:rPr>
      </w:pPr>
      <w:r w:rsidRPr="00CE3291">
        <w:rPr>
          <w:rFonts w:ascii="inherit" w:eastAsia="Times New Roman" w:hAnsi="inherit" w:cs="Helvetica"/>
          <w:color w:val="FF0000"/>
          <w:sz w:val="24"/>
          <w:szCs w:val="24"/>
          <w:bdr w:val="none" w:sz="0" w:space="0" w:color="auto" w:frame="1"/>
        </w:rPr>
        <w:t>Do not just summarize the article. What are three conclusions you take away from the article? Enumerate them (e.g. First, Second and Third). </w:t>
      </w:r>
    </w:p>
    <w:p w:rsidR="00CE3291" w:rsidRPr="00CE3291" w:rsidRDefault="00CE3291" w:rsidP="00CE3291">
      <w:pPr>
        <w:shd w:val="clear" w:color="auto" w:fill="FFFFFF"/>
        <w:spacing w:after="0" w:line="240" w:lineRule="auto"/>
        <w:rPr>
          <w:rFonts w:ascii="inherit" w:eastAsia="Times New Roman" w:hAnsi="inherit" w:cs="Helvetica"/>
          <w:color w:val="111111"/>
          <w:sz w:val="20"/>
          <w:szCs w:val="20"/>
        </w:rPr>
      </w:pPr>
    </w:p>
    <w:p w:rsidR="00CE3291" w:rsidRPr="00CE3291" w:rsidRDefault="00CE3291" w:rsidP="00CE3291">
      <w:pPr>
        <w:numPr>
          <w:ilvl w:val="0"/>
          <w:numId w:val="4"/>
        </w:numPr>
        <w:shd w:val="clear" w:color="auto" w:fill="FFFFFF"/>
        <w:spacing w:after="0" w:line="240" w:lineRule="auto"/>
        <w:ind w:left="0"/>
        <w:rPr>
          <w:rFonts w:ascii="inherit" w:eastAsia="Times New Roman" w:hAnsi="inherit" w:cs="Helvetica"/>
          <w:color w:val="000000"/>
          <w:sz w:val="20"/>
          <w:szCs w:val="20"/>
        </w:rPr>
      </w:pPr>
      <w:r w:rsidRPr="00CE3291">
        <w:rPr>
          <w:rFonts w:ascii="inherit" w:eastAsia="Times New Roman" w:hAnsi="inherit" w:cs="Helvetica"/>
          <w:color w:val="000000"/>
          <w:sz w:val="24"/>
          <w:szCs w:val="24"/>
          <w:bdr w:val="none" w:sz="0" w:space="0" w:color="auto" w:frame="1"/>
        </w:rPr>
        <w:t>Explore how the social phenomena discussed in the article may or may not contribute to human suffering and or social disorganization </w:t>
      </w:r>
    </w:p>
    <w:p w:rsidR="00CE3291" w:rsidRPr="00CE3291" w:rsidRDefault="00CE3291" w:rsidP="00CE3291">
      <w:pPr>
        <w:shd w:val="clear" w:color="auto" w:fill="FFFFFF"/>
        <w:spacing w:after="0" w:line="240" w:lineRule="auto"/>
        <w:ind w:left="360"/>
        <w:rPr>
          <w:rFonts w:ascii="inherit" w:eastAsia="Times New Roman" w:hAnsi="inherit" w:cs="Helvetica"/>
          <w:color w:val="111111"/>
          <w:sz w:val="20"/>
          <w:szCs w:val="20"/>
        </w:rPr>
      </w:pPr>
    </w:p>
    <w:p w:rsidR="00CE3291" w:rsidRPr="00CE3291" w:rsidRDefault="00CE3291" w:rsidP="00CE3291">
      <w:pPr>
        <w:numPr>
          <w:ilvl w:val="1"/>
          <w:numId w:val="6"/>
        </w:numPr>
        <w:shd w:val="clear" w:color="auto" w:fill="FFFFFF"/>
        <w:spacing w:after="0" w:line="240" w:lineRule="auto"/>
        <w:ind w:left="0"/>
        <w:rPr>
          <w:rFonts w:ascii="inherit" w:eastAsia="Times New Roman" w:hAnsi="inherit" w:cs="Helvetica"/>
          <w:color w:val="111111"/>
          <w:sz w:val="20"/>
          <w:szCs w:val="20"/>
        </w:rPr>
      </w:pPr>
      <w:r w:rsidRPr="00CE3291">
        <w:rPr>
          <w:rFonts w:ascii="inherit" w:eastAsia="Times New Roman" w:hAnsi="inherit" w:cs="Helvetica"/>
          <w:color w:val="FF0000"/>
          <w:sz w:val="27"/>
          <w:szCs w:val="27"/>
          <w:bdr w:val="none" w:sz="0" w:space="0" w:color="auto" w:frame="1"/>
        </w:rPr>
        <w:t>In other words, does Blow believe that Robertson's denial of racism and discrimination leads to pain and suffering and/or social disorganization? </w:t>
      </w:r>
      <w:r w:rsidRPr="00CE3291">
        <w:rPr>
          <w:rFonts w:ascii="inherit" w:eastAsia="Times New Roman" w:hAnsi="inherit" w:cs="Helvetica"/>
          <w:color w:val="FF0000"/>
          <w:sz w:val="27"/>
          <w:szCs w:val="27"/>
          <w:bdr w:val="none" w:sz="0" w:space="0" w:color="auto" w:frame="1"/>
        </w:rPr>
        <w:br/>
      </w:r>
    </w:p>
    <w:p w:rsidR="00CE3291" w:rsidRPr="00CE3291" w:rsidRDefault="00CE3291" w:rsidP="00CE3291">
      <w:pPr>
        <w:numPr>
          <w:ilvl w:val="0"/>
          <w:numId w:val="7"/>
        </w:numPr>
        <w:shd w:val="clear" w:color="auto" w:fill="FFFFFF"/>
        <w:spacing w:after="0" w:line="240" w:lineRule="auto"/>
        <w:ind w:left="0"/>
        <w:rPr>
          <w:rFonts w:ascii="inherit" w:eastAsia="Times New Roman" w:hAnsi="inherit" w:cs="Helvetica"/>
          <w:color w:val="000000"/>
          <w:sz w:val="20"/>
          <w:szCs w:val="20"/>
        </w:rPr>
      </w:pPr>
      <w:r w:rsidRPr="00CE3291">
        <w:rPr>
          <w:rFonts w:ascii="inherit" w:eastAsia="Times New Roman" w:hAnsi="inherit" w:cs="Helvetica"/>
          <w:color w:val="000000"/>
          <w:sz w:val="24"/>
          <w:szCs w:val="24"/>
          <w:bdr w:val="none" w:sz="0" w:space="0" w:color="auto" w:frame="1"/>
        </w:rPr>
        <w:t>Identify which social perspective best fits the aut</w:t>
      </w:r>
      <w:r>
        <w:rPr>
          <w:rFonts w:ascii="inherit" w:eastAsia="Times New Roman" w:hAnsi="inherit" w:cs="Helvetica"/>
          <w:color w:val="000000"/>
          <w:sz w:val="24"/>
          <w:szCs w:val="24"/>
          <w:bdr w:val="none" w:sz="0" w:space="0" w:color="auto" w:frame="1"/>
        </w:rPr>
        <w:t>hor's approach in this article </w:t>
      </w:r>
      <w:r w:rsidRPr="00CE3291">
        <w:rPr>
          <w:rFonts w:ascii="inherit" w:eastAsia="Times New Roman" w:hAnsi="inherit" w:cs="Helvetica"/>
          <w:color w:val="000000"/>
          <w:sz w:val="24"/>
          <w:szCs w:val="24"/>
          <w:bdr w:val="none" w:sz="0" w:space="0" w:color="auto" w:frame="1"/>
        </w:rPr>
        <w:t>(The Functional-Structural, Social Conflict, or Symbolic Interaction). </w:t>
      </w:r>
    </w:p>
    <w:p w:rsidR="00CE3291" w:rsidRPr="00CE3291" w:rsidRDefault="00CE3291" w:rsidP="00CE3291">
      <w:pPr>
        <w:shd w:val="clear" w:color="auto" w:fill="FFFFFF"/>
        <w:spacing w:after="0" w:line="240" w:lineRule="auto"/>
        <w:ind w:left="360"/>
        <w:rPr>
          <w:rFonts w:ascii="inherit" w:eastAsia="Times New Roman" w:hAnsi="inherit" w:cs="Helvetica"/>
          <w:color w:val="111111"/>
          <w:sz w:val="20"/>
          <w:szCs w:val="20"/>
        </w:rPr>
      </w:pPr>
    </w:p>
    <w:p w:rsidR="00CE3291" w:rsidRPr="00CE3291" w:rsidRDefault="00CE3291" w:rsidP="00CE3291">
      <w:pPr>
        <w:numPr>
          <w:ilvl w:val="1"/>
          <w:numId w:val="9"/>
        </w:numPr>
        <w:shd w:val="clear" w:color="auto" w:fill="FFFFFF"/>
        <w:spacing w:after="0" w:line="240" w:lineRule="auto"/>
        <w:ind w:left="0"/>
        <w:rPr>
          <w:rFonts w:ascii="inherit" w:eastAsia="Times New Roman" w:hAnsi="inherit" w:cs="Helvetica"/>
          <w:color w:val="FF0000"/>
          <w:sz w:val="20"/>
          <w:szCs w:val="20"/>
        </w:rPr>
      </w:pPr>
      <w:r w:rsidRPr="00CE3291">
        <w:rPr>
          <w:rFonts w:ascii="inherit" w:eastAsia="Times New Roman" w:hAnsi="inherit" w:cs="Helvetica"/>
          <w:color w:val="FF0000"/>
          <w:sz w:val="27"/>
          <w:szCs w:val="27"/>
          <w:bdr w:val="none" w:sz="0" w:space="0" w:color="auto" w:frame="1"/>
        </w:rPr>
        <w:t>Choose just one. Is Charles Blow's approach micro or macro? Does he discuss how reality is constructed through interaction? Does his approach instead highlight how the phenomenon contributes to social integration and stability, or rather how racial or gender</w:t>
      </w:r>
      <w:r w:rsidRPr="00CE3291">
        <w:rPr>
          <w:rFonts w:ascii="inherit" w:eastAsia="Times New Roman" w:hAnsi="inherit" w:cs="Helvetica"/>
          <w:color w:val="FF0000"/>
          <w:sz w:val="24"/>
          <w:szCs w:val="24"/>
          <w:bdr w:val="none" w:sz="0" w:space="0" w:color="auto" w:frame="1"/>
        </w:rPr>
        <w:t> </w:t>
      </w:r>
      <w:proofErr w:type="spellStart"/>
      <w:r w:rsidRPr="00CE3291">
        <w:rPr>
          <w:rFonts w:ascii="inherit" w:eastAsia="Times New Roman" w:hAnsi="inherit" w:cs="Helvetica"/>
          <w:color w:val="FF0000"/>
          <w:sz w:val="27"/>
          <w:szCs w:val="27"/>
          <w:bdr w:val="none" w:sz="0" w:space="0" w:color="auto" w:frame="1"/>
        </w:rPr>
        <w:t>inquality</w:t>
      </w:r>
      <w:proofErr w:type="spellEnd"/>
      <w:r w:rsidRPr="00CE3291">
        <w:rPr>
          <w:rFonts w:ascii="inherit" w:eastAsia="Times New Roman" w:hAnsi="inherit" w:cs="Helvetica"/>
          <w:color w:val="FF0000"/>
          <w:sz w:val="27"/>
          <w:szCs w:val="27"/>
          <w:bdr w:val="none" w:sz="0" w:space="0" w:color="auto" w:frame="1"/>
        </w:rPr>
        <w:t>, for example, benefit some while</w:t>
      </w:r>
      <w:r w:rsidRPr="00CE3291">
        <w:rPr>
          <w:rFonts w:ascii="inherit" w:eastAsia="Times New Roman" w:hAnsi="inherit" w:cs="Helvetica"/>
          <w:color w:val="FF0000"/>
          <w:sz w:val="24"/>
          <w:szCs w:val="24"/>
          <w:bdr w:val="none" w:sz="0" w:space="0" w:color="auto" w:frame="1"/>
        </w:rPr>
        <w:t> </w:t>
      </w:r>
      <w:r w:rsidRPr="00CE3291">
        <w:rPr>
          <w:rFonts w:ascii="inherit" w:eastAsia="Times New Roman" w:hAnsi="inherit" w:cs="Helvetica"/>
          <w:color w:val="FF0000"/>
          <w:sz w:val="27"/>
          <w:szCs w:val="27"/>
          <w:bdr w:val="none" w:sz="0" w:space="0" w:color="auto" w:frame="1"/>
        </w:rPr>
        <w:t>hurting others,</w:t>
      </w:r>
      <w:r w:rsidRPr="00CE3291">
        <w:rPr>
          <w:rFonts w:ascii="inherit" w:eastAsia="Times New Roman" w:hAnsi="inherit" w:cs="Helvetica"/>
          <w:color w:val="FF0000"/>
          <w:sz w:val="24"/>
          <w:szCs w:val="24"/>
          <w:bdr w:val="none" w:sz="0" w:space="0" w:color="auto" w:frame="1"/>
        </w:rPr>
        <w:t> </w:t>
      </w:r>
      <w:r w:rsidRPr="00CE3291">
        <w:rPr>
          <w:rFonts w:ascii="inherit" w:eastAsia="Times New Roman" w:hAnsi="inherit" w:cs="Helvetica"/>
          <w:color w:val="FF0000"/>
          <w:sz w:val="27"/>
          <w:szCs w:val="27"/>
          <w:bdr w:val="none" w:sz="0" w:space="0" w:color="auto" w:frame="1"/>
        </w:rPr>
        <w:t>leading to conflict and instability? </w:t>
      </w:r>
    </w:p>
    <w:p w:rsidR="00CE3291" w:rsidRPr="00CE3291" w:rsidRDefault="00CE3291" w:rsidP="00CE3291">
      <w:pPr>
        <w:numPr>
          <w:ilvl w:val="1"/>
          <w:numId w:val="9"/>
        </w:numPr>
        <w:shd w:val="clear" w:color="auto" w:fill="FFFFFF"/>
        <w:spacing w:after="0" w:line="240" w:lineRule="auto"/>
        <w:ind w:left="0"/>
        <w:rPr>
          <w:rFonts w:ascii="inherit" w:eastAsia="Times New Roman" w:hAnsi="inherit" w:cs="Helvetica"/>
          <w:color w:val="FF0000"/>
          <w:sz w:val="20"/>
          <w:szCs w:val="20"/>
        </w:rPr>
      </w:pPr>
    </w:p>
    <w:p w:rsidR="00CE3291" w:rsidRPr="00CE3291" w:rsidRDefault="00CE3291" w:rsidP="00CE3291">
      <w:pPr>
        <w:numPr>
          <w:ilvl w:val="0"/>
          <w:numId w:val="10"/>
        </w:numPr>
        <w:shd w:val="clear" w:color="auto" w:fill="FFFFFF"/>
        <w:spacing w:after="0" w:line="240" w:lineRule="auto"/>
        <w:ind w:left="0"/>
        <w:rPr>
          <w:rFonts w:ascii="inherit" w:eastAsia="Times New Roman" w:hAnsi="inherit" w:cs="Helvetica"/>
          <w:color w:val="000000"/>
          <w:sz w:val="20"/>
          <w:szCs w:val="20"/>
        </w:rPr>
      </w:pPr>
      <w:r w:rsidRPr="00CE3291">
        <w:rPr>
          <w:rFonts w:ascii="inherit" w:eastAsia="Times New Roman" w:hAnsi="inherit" w:cs="Helvetica"/>
          <w:color w:val="000000"/>
          <w:sz w:val="24"/>
          <w:szCs w:val="24"/>
          <w:bdr w:val="none" w:sz="0" w:space="0" w:color="auto" w:frame="1"/>
        </w:rPr>
        <w:lastRenderedPageBreak/>
        <w:t>Describe the ways in which the topic can be defined as a "personal trouble" or "social issue" (consider the Sociological Imagination - this </w:t>
      </w:r>
      <w:hyperlink r:id="rId5" w:tgtFrame="_blank" w:history="1">
        <w:r w:rsidRPr="00CE3291">
          <w:rPr>
            <w:rFonts w:ascii="inherit" w:eastAsia="Times New Roman" w:hAnsi="inherit" w:cs="Helvetica"/>
            <w:color w:val="C92626"/>
            <w:sz w:val="24"/>
            <w:szCs w:val="24"/>
            <w:u w:val="single"/>
            <w:bdr w:val="none" w:sz="0" w:space="0" w:color="auto" w:frame="1"/>
          </w:rPr>
          <w:t>site</w:t>
        </w:r>
      </w:hyperlink>
      <w:r w:rsidRPr="00CE3291">
        <w:rPr>
          <w:rFonts w:ascii="inherit" w:eastAsia="Times New Roman" w:hAnsi="inherit" w:cs="Helvetica"/>
          <w:color w:val="000000"/>
          <w:sz w:val="24"/>
          <w:szCs w:val="24"/>
          <w:bdr w:val="none" w:sz="0" w:space="0" w:color="auto" w:frame="1"/>
        </w:rPr>
        <w:t> may be helpful) Be sure to cite specific evidence from the article to support your position.</w:t>
      </w:r>
      <w:r w:rsidRPr="00CE3291">
        <w:rPr>
          <w:rFonts w:ascii="inherit" w:eastAsia="Times New Roman" w:hAnsi="inherit" w:cs="Helvetica"/>
          <w:color w:val="FF0000"/>
          <w:sz w:val="24"/>
          <w:szCs w:val="24"/>
          <w:bdr w:val="none" w:sz="0" w:space="0" w:color="auto" w:frame="1"/>
        </w:rPr>
        <w:t> </w:t>
      </w:r>
    </w:p>
    <w:p w:rsidR="00CE3291" w:rsidRPr="00CE3291" w:rsidRDefault="00CE3291" w:rsidP="00CE3291">
      <w:pPr>
        <w:shd w:val="clear" w:color="auto" w:fill="FFFFFF"/>
        <w:spacing w:after="0" w:line="240" w:lineRule="auto"/>
        <w:ind w:left="360"/>
        <w:rPr>
          <w:rFonts w:ascii="inherit" w:eastAsia="Times New Roman" w:hAnsi="inherit" w:cs="Helvetica"/>
          <w:color w:val="111111"/>
          <w:sz w:val="20"/>
          <w:szCs w:val="20"/>
        </w:rPr>
      </w:pPr>
    </w:p>
    <w:p w:rsidR="00CE3291" w:rsidRPr="00CE3291" w:rsidRDefault="00CE3291" w:rsidP="00CE3291">
      <w:pPr>
        <w:numPr>
          <w:ilvl w:val="1"/>
          <w:numId w:val="12"/>
        </w:numPr>
        <w:shd w:val="clear" w:color="auto" w:fill="FFFFFF"/>
        <w:spacing w:after="0" w:line="240" w:lineRule="auto"/>
        <w:ind w:left="0"/>
        <w:rPr>
          <w:rFonts w:ascii="inherit" w:eastAsia="Times New Roman" w:hAnsi="inherit" w:cs="Helvetica"/>
          <w:color w:val="111111"/>
          <w:sz w:val="20"/>
          <w:szCs w:val="20"/>
        </w:rPr>
      </w:pPr>
      <w:r w:rsidRPr="00CE3291">
        <w:rPr>
          <w:rFonts w:ascii="inherit" w:eastAsia="Times New Roman" w:hAnsi="inherit" w:cs="Helvetica"/>
          <w:color w:val="FF0000"/>
          <w:sz w:val="27"/>
          <w:szCs w:val="27"/>
          <w:bdr w:val="none" w:sz="0" w:space="0" w:color="auto" w:frame="1"/>
        </w:rPr>
        <w:t>Go to the site I reference, and then address whether what Robertson's denial of racism and discrimination is a quirk unique to Robertson and his personal life story (i.e., a personal trouble) or if it represents a larger social issue which is the result of historical/social forces.</w:t>
      </w:r>
    </w:p>
    <w:p w:rsidR="00CE3291" w:rsidRPr="00CE3291" w:rsidRDefault="00CE3291" w:rsidP="00CE3291">
      <w:pPr>
        <w:numPr>
          <w:ilvl w:val="1"/>
          <w:numId w:val="12"/>
        </w:numPr>
        <w:shd w:val="clear" w:color="auto" w:fill="FFFFFF"/>
        <w:spacing w:after="0" w:line="240" w:lineRule="auto"/>
        <w:ind w:left="0"/>
        <w:rPr>
          <w:rFonts w:ascii="inherit" w:eastAsia="Times New Roman" w:hAnsi="inherit" w:cs="Helvetica"/>
          <w:color w:val="111111"/>
          <w:sz w:val="20"/>
          <w:szCs w:val="20"/>
        </w:rPr>
      </w:pPr>
    </w:p>
    <w:p w:rsidR="00CE3291" w:rsidRPr="00CE3291" w:rsidRDefault="00CE3291" w:rsidP="00CE3291">
      <w:pPr>
        <w:numPr>
          <w:ilvl w:val="0"/>
          <w:numId w:val="13"/>
        </w:numPr>
        <w:shd w:val="clear" w:color="auto" w:fill="FFFFFF"/>
        <w:spacing w:after="0" w:line="240" w:lineRule="auto"/>
        <w:ind w:left="0"/>
        <w:rPr>
          <w:rFonts w:ascii="inherit" w:eastAsia="Times New Roman" w:hAnsi="inherit" w:cs="Helvetica"/>
          <w:color w:val="000000"/>
          <w:sz w:val="20"/>
          <w:szCs w:val="20"/>
        </w:rPr>
      </w:pPr>
      <w:r w:rsidRPr="00CE3291">
        <w:rPr>
          <w:rFonts w:ascii="inherit" w:eastAsia="Times New Roman" w:hAnsi="inherit" w:cs="Helvetica"/>
          <w:color w:val="000000"/>
          <w:sz w:val="24"/>
          <w:szCs w:val="24"/>
          <w:bdr w:val="none" w:sz="0" w:space="0" w:color="auto" w:frame="1"/>
        </w:rPr>
        <w:t>Describe two important elements of data presented on the chart in the article and briefly interpret each data element. </w:t>
      </w:r>
    </w:p>
    <w:p w:rsidR="00CE3291" w:rsidRPr="00CE3291" w:rsidRDefault="00CE3291" w:rsidP="00CE3291">
      <w:pPr>
        <w:shd w:val="clear" w:color="auto" w:fill="FFFFFF"/>
        <w:spacing w:after="0" w:line="240" w:lineRule="auto"/>
        <w:rPr>
          <w:rFonts w:ascii="inherit" w:eastAsia="Times New Roman" w:hAnsi="inherit" w:cs="Helvetica"/>
          <w:color w:val="FF0000"/>
          <w:sz w:val="20"/>
          <w:szCs w:val="20"/>
        </w:rPr>
      </w:pPr>
      <w:r w:rsidRPr="00CE3291">
        <w:rPr>
          <w:rFonts w:ascii="inherit" w:eastAsia="Times New Roman" w:hAnsi="inherit" w:cs="Helvetica"/>
          <w:color w:val="FF0000"/>
          <w:sz w:val="27"/>
          <w:szCs w:val="27"/>
          <w:bdr w:val="none" w:sz="0" w:space="0" w:color="auto" w:frame="1"/>
        </w:rPr>
        <w:t>Refer to the data provided in "The Southern Divide" chart.  Focus on two of the poll items, and discuss the differences between what southern whites and blacks say.</w:t>
      </w:r>
    </w:p>
    <w:p w:rsidR="00CE3291" w:rsidRDefault="00CE3291" w:rsidP="00CE3291">
      <w:pPr>
        <w:shd w:val="clear" w:color="auto" w:fill="FFFFFF"/>
        <w:spacing w:after="0" w:line="240" w:lineRule="auto"/>
        <w:rPr>
          <w:rFonts w:ascii="inherit" w:eastAsia="Times New Roman" w:hAnsi="inherit" w:cs="Helvetica"/>
          <w:color w:val="FF0000"/>
          <w:sz w:val="27"/>
          <w:szCs w:val="27"/>
          <w:bdr w:val="none" w:sz="0" w:space="0" w:color="auto" w:frame="1"/>
        </w:rPr>
      </w:pPr>
    </w:p>
    <w:p w:rsidR="00CE3291" w:rsidRDefault="00CE3291" w:rsidP="00CE3291">
      <w:pPr>
        <w:shd w:val="clear" w:color="auto" w:fill="FFFFFF"/>
        <w:spacing w:after="0" w:line="240" w:lineRule="auto"/>
        <w:rPr>
          <w:rFonts w:ascii="inherit" w:eastAsia="Times New Roman" w:hAnsi="inherit" w:cs="Helvetica"/>
          <w:color w:val="FF0000"/>
          <w:sz w:val="27"/>
          <w:szCs w:val="27"/>
          <w:bdr w:val="none" w:sz="0" w:space="0" w:color="auto" w:frame="1"/>
        </w:rPr>
      </w:pPr>
    </w:p>
    <w:p w:rsidR="00CE3291" w:rsidRPr="00CE3291" w:rsidRDefault="00CE3291" w:rsidP="00CE3291">
      <w:pPr>
        <w:shd w:val="clear" w:color="auto" w:fill="FFFFFF"/>
        <w:spacing w:after="0" w:line="240" w:lineRule="auto"/>
        <w:rPr>
          <w:rFonts w:ascii="inherit" w:eastAsia="Times New Roman" w:hAnsi="inherit" w:cs="Helvetica"/>
          <w:color w:val="FF0000"/>
          <w:sz w:val="20"/>
          <w:szCs w:val="20"/>
        </w:rPr>
      </w:pPr>
    </w:p>
    <w:p w:rsidR="00CE3291" w:rsidRPr="00CE3291" w:rsidRDefault="00CE3291" w:rsidP="00CE3291">
      <w:pPr>
        <w:numPr>
          <w:ilvl w:val="0"/>
          <w:numId w:val="16"/>
        </w:numPr>
        <w:shd w:val="clear" w:color="auto" w:fill="FFFFFF"/>
        <w:spacing w:after="0" w:line="240" w:lineRule="auto"/>
        <w:ind w:left="0"/>
        <w:rPr>
          <w:rFonts w:ascii="inherit" w:eastAsia="Times New Roman" w:hAnsi="inherit" w:cs="Helvetica"/>
          <w:color w:val="000000"/>
          <w:sz w:val="20"/>
          <w:szCs w:val="20"/>
        </w:rPr>
      </w:pPr>
      <w:r w:rsidRPr="00CE3291">
        <w:rPr>
          <w:rFonts w:ascii="inherit" w:eastAsia="Times New Roman" w:hAnsi="inherit" w:cs="Helvetica"/>
          <w:color w:val="000000"/>
          <w:sz w:val="27"/>
          <w:szCs w:val="27"/>
          <w:bdr w:val="none" w:sz="0" w:space="0" w:color="auto" w:frame="1"/>
        </w:rPr>
        <w:t>Based on your exploration on points 1 to 5, make three recommendations including, but not limited to, a need for future research on this social phenomenon, (b) the development of new laws or public policies to address this issue or (c) relevant programs to assist individuals and groups regarding the issue.</w:t>
      </w:r>
    </w:p>
    <w:p w:rsidR="00CE3291" w:rsidRPr="00CE3291" w:rsidRDefault="00CE3291" w:rsidP="00CE3291">
      <w:pPr>
        <w:shd w:val="clear" w:color="auto" w:fill="FFFFFF"/>
        <w:spacing w:after="0" w:line="240" w:lineRule="auto"/>
        <w:ind w:left="360"/>
        <w:rPr>
          <w:rFonts w:ascii="inherit" w:eastAsia="Times New Roman" w:hAnsi="inherit" w:cs="Helvetica"/>
          <w:color w:val="111111"/>
          <w:sz w:val="20"/>
          <w:szCs w:val="20"/>
        </w:rPr>
      </w:pPr>
    </w:p>
    <w:p w:rsidR="00CE3291" w:rsidRPr="00CE3291" w:rsidRDefault="00CE3291" w:rsidP="00CE3291">
      <w:pPr>
        <w:numPr>
          <w:ilvl w:val="1"/>
          <w:numId w:val="18"/>
        </w:numPr>
        <w:shd w:val="clear" w:color="auto" w:fill="FFFFFF"/>
        <w:spacing w:after="0" w:line="240" w:lineRule="auto"/>
        <w:ind w:left="0"/>
        <w:rPr>
          <w:rFonts w:ascii="inherit" w:eastAsia="Times New Roman" w:hAnsi="inherit" w:cs="Helvetica"/>
          <w:color w:val="FF0000"/>
          <w:sz w:val="20"/>
          <w:szCs w:val="20"/>
        </w:rPr>
      </w:pPr>
      <w:r w:rsidRPr="00CE3291">
        <w:rPr>
          <w:rFonts w:ascii="inherit" w:eastAsia="Times New Roman" w:hAnsi="inherit" w:cs="Helvetica"/>
          <w:color w:val="FF0000"/>
          <w:sz w:val="27"/>
          <w:szCs w:val="27"/>
          <w:bdr w:val="none" w:sz="0" w:space="0" w:color="auto" w:frame="1"/>
        </w:rPr>
        <w:t>Come up with suggestions you have for public policy, further research, or education which might better enlighten people to historical/social forces at work. Enumerate them (e.g., First, Second and Third).</w:t>
      </w:r>
    </w:p>
    <w:p w:rsidR="00CE3291" w:rsidRPr="00CE3291" w:rsidRDefault="00CE3291" w:rsidP="00CE3291">
      <w:pPr>
        <w:numPr>
          <w:ilvl w:val="1"/>
          <w:numId w:val="18"/>
        </w:numPr>
        <w:shd w:val="clear" w:color="auto" w:fill="FFFFFF"/>
        <w:spacing w:after="0" w:line="240" w:lineRule="auto"/>
        <w:ind w:left="0"/>
        <w:rPr>
          <w:rFonts w:ascii="inherit" w:eastAsia="Times New Roman" w:hAnsi="inherit" w:cs="Helvetica"/>
          <w:color w:val="FF0000"/>
          <w:sz w:val="20"/>
          <w:szCs w:val="20"/>
        </w:rPr>
      </w:pPr>
    </w:p>
    <w:p w:rsidR="00CE3291" w:rsidRPr="00CE3291" w:rsidRDefault="00CE3291" w:rsidP="00CE3291">
      <w:pPr>
        <w:shd w:val="clear" w:color="auto" w:fill="FFFFFF"/>
        <w:spacing w:after="0" w:line="240" w:lineRule="auto"/>
        <w:ind w:left="1080"/>
        <w:rPr>
          <w:rFonts w:ascii="inherit" w:eastAsia="Times New Roman" w:hAnsi="inherit" w:cs="Helvetica"/>
          <w:color w:val="FF0000"/>
          <w:sz w:val="20"/>
          <w:szCs w:val="20"/>
        </w:rPr>
      </w:pPr>
    </w:p>
    <w:p w:rsidR="00CE3291" w:rsidRPr="00CE3291" w:rsidRDefault="00CE3291" w:rsidP="00CE3291">
      <w:pPr>
        <w:shd w:val="clear" w:color="auto" w:fill="FFFFFF"/>
        <w:spacing w:after="0" w:line="240" w:lineRule="auto"/>
        <w:ind w:left="1080"/>
        <w:rPr>
          <w:rFonts w:ascii="inherit" w:eastAsia="Times New Roman" w:hAnsi="inherit" w:cs="Helvetica"/>
          <w:color w:val="FF0000"/>
          <w:sz w:val="20"/>
          <w:szCs w:val="20"/>
        </w:rPr>
      </w:pPr>
    </w:p>
    <w:p w:rsidR="00CE3291" w:rsidRPr="00CE3291" w:rsidRDefault="00CE3291" w:rsidP="00CE3291">
      <w:pPr>
        <w:numPr>
          <w:ilvl w:val="1"/>
          <w:numId w:val="18"/>
        </w:numPr>
        <w:shd w:val="clear" w:color="auto" w:fill="FFFFFF"/>
        <w:spacing w:after="0" w:line="240" w:lineRule="auto"/>
        <w:ind w:left="0"/>
        <w:rPr>
          <w:rFonts w:ascii="inherit" w:eastAsia="Times New Roman" w:hAnsi="inherit" w:cs="Helvetica"/>
          <w:color w:val="FF0000"/>
          <w:sz w:val="20"/>
          <w:szCs w:val="20"/>
        </w:rPr>
      </w:pPr>
      <w:r>
        <w:rPr>
          <w:rFonts w:ascii="Arial" w:hAnsi="Arial" w:cs="Arial"/>
          <w:color w:val="000000"/>
          <w:sz w:val="48"/>
          <w:szCs w:val="48"/>
          <w:bdr w:val="none" w:sz="0" w:space="0" w:color="auto" w:frame="1"/>
          <w:shd w:val="clear" w:color="auto" w:fill="FFFFFF"/>
        </w:rPr>
        <w:t>In writing your six-paragraph essay, </w:t>
      </w:r>
      <w:r>
        <w:rPr>
          <w:rFonts w:ascii="Arial" w:hAnsi="Arial" w:cs="Arial"/>
          <w:color w:val="000000"/>
          <w:sz w:val="48"/>
          <w:szCs w:val="48"/>
          <w:u w:val="single"/>
          <w:bdr w:val="none" w:sz="0" w:space="0" w:color="auto" w:frame="1"/>
          <w:shd w:val="clear" w:color="auto" w:fill="FFFFFF"/>
        </w:rPr>
        <w:t>you should address point 1 in paragraph 1, point 2 in paragraph 2, and so on</w:t>
      </w:r>
      <w:r>
        <w:rPr>
          <w:rFonts w:ascii="inherit" w:hAnsi="inherit" w:cs="Arial"/>
          <w:color w:val="000000"/>
          <w:sz w:val="36"/>
          <w:szCs w:val="36"/>
          <w:bdr w:val="none" w:sz="0" w:space="0" w:color="auto" w:frame="1"/>
          <w:shd w:val="clear" w:color="auto" w:fill="FFFFFF"/>
        </w:rPr>
        <w:t>. E</w:t>
      </w:r>
      <w:r>
        <w:rPr>
          <w:rFonts w:ascii="inherit" w:hAnsi="inherit"/>
          <w:color w:val="000000"/>
          <w:sz w:val="36"/>
          <w:szCs w:val="36"/>
          <w:bdr w:val="none" w:sz="0" w:space="0" w:color="auto" w:frame="1"/>
          <w:shd w:val="clear" w:color="auto" w:fill="FFFFFF"/>
        </w:rPr>
        <w:t>xpress</w:t>
      </w:r>
      <w:r>
        <w:rPr>
          <w:rStyle w:val="apple-converted-space"/>
          <w:rFonts w:ascii="inherit" w:hAnsi="inherit"/>
          <w:color w:val="000000"/>
          <w:sz w:val="48"/>
          <w:szCs w:val="48"/>
          <w:bdr w:val="none" w:sz="0" w:space="0" w:color="auto" w:frame="1"/>
          <w:shd w:val="clear" w:color="auto" w:fill="FFFFFF"/>
        </w:rPr>
        <w:t> </w:t>
      </w:r>
      <w:r>
        <w:rPr>
          <w:rFonts w:ascii="inherit" w:hAnsi="inherit" w:cs="Arial"/>
          <w:color w:val="000000"/>
          <w:sz w:val="36"/>
          <w:szCs w:val="36"/>
          <w:bdr w:val="none" w:sz="0" w:space="0" w:color="auto" w:frame="1"/>
          <w:shd w:val="clear" w:color="auto" w:fill="FFFFFF"/>
        </w:rPr>
        <w:t>your points clearly so that I do not have to search through paragraphs for you answers. </w:t>
      </w:r>
    </w:p>
    <w:p w:rsidR="00A53F67" w:rsidRDefault="00A53F67"/>
    <w:sectPr w:rsidR="00A53F67" w:rsidSect="00DE50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E5244"/>
    <w:multiLevelType w:val="multilevel"/>
    <w:tmpl w:val="7658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CE3B54"/>
    <w:multiLevelType w:val="multilevel"/>
    <w:tmpl w:val="65A87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D10FBF"/>
    <w:multiLevelType w:val="multilevel"/>
    <w:tmpl w:val="9E940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DD06CB"/>
    <w:multiLevelType w:val="multilevel"/>
    <w:tmpl w:val="A67A4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F34A52"/>
    <w:multiLevelType w:val="multilevel"/>
    <w:tmpl w:val="CA688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473B2E"/>
    <w:multiLevelType w:val="multilevel"/>
    <w:tmpl w:val="3B743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8B55A5"/>
    <w:multiLevelType w:val="multilevel"/>
    <w:tmpl w:val="B6E85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A64585"/>
    <w:multiLevelType w:val="multilevel"/>
    <w:tmpl w:val="776832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791A9D"/>
    <w:multiLevelType w:val="multilevel"/>
    <w:tmpl w:val="7CE4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DE4D70"/>
    <w:multiLevelType w:val="multilevel"/>
    <w:tmpl w:val="279E3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E27CD2"/>
    <w:multiLevelType w:val="multilevel"/>
    <w:tmpl w:val="B5BEC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49575F"/>
    <w:multiLevelType w:val="multilevel"/>
    <w:tmpl w:val="22F2DF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B7072E"/>
    <w:multiLevelType w:val="multilevel"/>
    <w:tmpl w:val="54048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4"/>
  </w:num>
  <w:num w:numId="5">
    <w:abstractNumId w:val="3"/>
  </w:num>
  <w:num w:numId="6">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2"/>
  </w:num>
  <w:num w:numId="8">
    <w:abstractNumId w:val="1"/>
  </w:num>
  <w:num w:numId="9">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7"/>
  </w:num>
  <w:num w:numId="11">
    <w:abstractNumId w:val="6"/>
  </w:num>
  <w:num w:numId="12">
    <w:abstractNumId w:val="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10"/>
  </w:num>
  <w:num w:numId="14">
    <w:abstractNumId w:val="9"/>
  </w:num>
  <w:num w:numId="15">
    <w:abstractNumId w:val="9"/>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11"/>
  </w:num>
  <w:num w:numId="17">
    <w:abstractNumId w:val="12"/>
  </w:num>
  <w:num w:numId="18">
    <w:abstractNumId w:val="1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291"/>
    <w:rsid w:val="000D0010"/>
    <w:rsid w:val="003476B4"/>
    <w:rsid w:val="00A53F67"/>
    <w:rsid w:val="00C93E5F"/>
    <w:rsid w:val="00CE3291"/>
    <w:rsid w:val="00DE50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2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3291"/>
    <w:rPr>
      <w:i/>
      <w:iCs/>
    </w:rPr>
  </w:style>
  <w:style w:type="character" w:styleId="Strong">
    <w:name w:val="Strong"/>
    <w:basedOn w:val="DefaultParagraphFont"/>
    <w:uiPriority w:val="22"/>
    <w:qFormat/>
    <w:rsid w:val="00CE3291"/>
    <w:rPr>
      <w:b/>
      <w:bCs/>
    </w:rPr>
  </w:style>
  <w:style w:type="character" w:customStyle="1" w:styleId="apple-converted-space">
    <w:name w:val="apple-converted-space"/>
    <w:basedOn w:val="DefaultParagraphFont"/>
    <w:rsid w:val="00CE3291"/>
  </w:style>
  <w:style w:type="character" w:styleId="Hyperlink">
    <w:name w:val="Hyperlink"/>
    <w:basedOn w:val="DefaultParagraphFont"/>
    <w:uiPriority w:val="99"/>
    <w:semiHidden/>
    <w:unhideWhenUsed/>
    <w:rsid w:val="00CE3291"/>
    <w:rPr>
      <w:color w:val="0000FF"/>
      <w:u w:val="single"/>
    </w:rPr>
  </w:style>
</w:styles>
</file>

<file path=word/webSettings.xml><?xml version="1.0" encoding="utf-8"?>
<w:webSettings xmlns:r="http://schemas.openxmlformats.org/officeDocument/2006/relationships" xmlns:w="http://schemas.openxmlformats.org/wordprocessingml/2006/main">
  <w:divs>
    <w:div w:id="1363432137">
      <w:bodyDiv w:val="1"/>
      <w:marLeft w:val="0"/>
      <w:marRight w:val="0"/>
      <w:marTop w:val="0"/>
      <w:marBottom w:val="0"/>
      <w:divBdr>
        <w:top w:val="none" w:sz="0" w:space="0" w:color="auto"/>
        <w:left w:val="none" w:sz="0" w:space="0" w:color="auto"/>
        <w:bottom w:val="none" w:sz="0" w:space="0" w:color="auto"/>
        <w:right w:val="none" w:sz="0" w:space="0" w:color="auto"/>
      </w:divBdr>
    </w:div>
    <w:div w:id="15304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pularsocialscience.com/2013/04/29/the-sociological-imagination-thinking-outside-the-bo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2720</Characters>
  <Application>Microsoft Office Word</Application>
  <DocSecurity>0</DocSecurity>
  <Lines>906</Lines>
  <Paragraphs>396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pranishakhadka12@outlook.com</dc:creator>
  <cp:lastModifiedBy>user</cp:lastModifiedBy>
  <cp:revision>2</cp:revision>
  <dcterms:created xsi:type="dcterms:W3CDTF">2017-11-16T04:51:00Z</dcterms:created>
  <dcterms:modified xsi:type="dcterms:W3CDTF">2017-11-16T04:51:00Z</dcterms:modified>
</cp:coreProperties>
</file>