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CB8" w:rsidRDefault="00874CB8" w:rsidP="00C615E3">
      <w:pPr>
        <w:pStyle w:val="Footer"/>
        <w:pBdr>
          <w:bottom w:val="single" w:sz="4" w:space="1" w:color="auto"/>
        </w:pBdr>
        <w:tabs>
          <w:tab w:val="clear" w:pos="4680"/>
          <w:tab w:val="clear" w:pos="9360"/>
        </w:tabs>
        <w:rPr>
          <w:i/>
          <w:sz w:val="36"/>
          <w:szCs w:val="44"/>
          <w:lang w:val="en-US"/>
        </w:rPr>
      </w:pPr>
      <w:bookmarkStart w:id="0" w:name="_GoBack"/>
      <w:bookmarkEnd w:id="0"/>
    </w:p>
    <w:p w:rsidR="00874CB8" w:rsidRDefault="00874CB8" w:rsidP="00C615E3">
      <w:pPr>
        <w:pStyle w:val="Footer"/>
        <w:pBdr>
          <w:bottom w:val="single" w:sz="4" w:space="1" w:color="auto"/>
        </w:pBdr>
        <w:tabs>
          <w:tab w:val="clear" w:pos="4680"/>
          <w:tab w:val="clear" w:pos="9360"/>
        </w:tabs>
        <w:rPr>
          <w:i/>
          <w:sz w:val="36"/>
          <w:szCs w:val="44"/>
          <w:lang w:val="en-US"/>
        </w:rPr>
      </w:pPr>
    </w:p>
    <w:p w:rsidR="00C615E3" w:rsidRPr="0099586F" w:rsidRDefault="00C615E3" w:rsidP="00C615E3">
      <w:pPr>
        <w:pStyle w:val="Footer"/>
        <w:pBdr>
          <w:bottom w:val="single" w:sz="4" w:space="1" w:color="auto"/>
        </w:pBdr>
        <w:tabs>
          <w:tab w:val="clear" w:pos="4680"/>
          <w:tab w:val="clear" w:pos="9360"/>
        </w:tabs>
        <w:rPr>
          <w:sz w:val="14"/>
        </w:rPr>
      </w:pPr>
      <w:r w:rsidRPr="0099586F">
        <w:rPr>
          <w:i/>
          <w:sz w:val="36"/>
          <w:szCs w:val="44"/>
        </w:rPr>
        <w:t>University of Phoenix Material</w:t>
      </w:r>
      <w:r w:rsidRPr="0099586F">
        <w:rPr>
          <w:sz w:val="14"/>
        </w:rPr>
        <w:tab/>
      </w:r>
      <w:r w:rsidRPr="0099586F">
        <w:rPr>
          <w:sz w:val="14"/>
        </w:rPr>
        <w:tab/>
      </w:r>
    </w:p>
    <w:p w:rsidR="00C615E3" w:rsidRDefault="00C615E3" w:rsidP="00C615E3"/>
    <w:p w:rsidR="00C615E3" w:rsidRDefault="00C615E3" w:rsidP="00C615E3">
      <w:pPr>
        <w:pStyle w:val="Title"/>
        <w:rPr>
          <w:lang w:val="en-US"/>
        </w:rPr>
      </w:pPr>
    </w:p>
    <w:p w:rsidR="00C615E3" w:rsidRPr="00552981" w:rsidRDefault="00C615E3" w:rsidP="00C615E3">
      <w:pPr>
        <w:pStyle w:val="Title"/>
        <w:rPr>
          <w:lang w:val="en-US"/>
        </w:rPr>
      </w:pPr>
      <w:r>
        <w:rPr>
          <w:lang w:val="en-US"/>
        </w:rPr>
        <w:t>Loyal Customer Worksheet</w:t>
      </w:r>
    </w:p>
    <w:p w:rsidR="00C615E3" w:rsidRDefault="00C615E3" w:rsidP="00C615E3"/>
    <w:p w:rsidR="008D2F98" w:rsidRDefault="00C615E3" w:rsidP="00C615E3">
      <w:r w:rsidRPr="00C615E3">
        <w:rPr>
          <w:b/>
        </w:rPr>
        <w:t>Select</w:t>
      </w:r>
      <w:r w:rsidRPr="00C615E3">
        <w:t xml:space="preserve"> a brand in which you are familiar and/or are a loyal consumer (This will be the basis for future assignments</w:t>
      </w:r>
      <w:r>
        <w:t>).</w:t>
      </w:r>
    </w:p>
    <w:p w:rsidR="00C615E3" w:rsidRDefault="008D2F98" w:rsidP="00C615E3">
      <w:r w:rsidRPr="008D2F98">
        <w:rPr>
          <w:b/>
        </w:rPr>
        <w:t>Cite</w:t>
      </w:r>
      <w:r>
        <w:t xml:space="preserve"> all outside sources according to APA formatting guidelines. </w:t>
      </w:r>
    </w:p>
    <w:p w:rsidR="00C615E3" w:rsidRDefault="00C615E3" w:rsidP="00C615E3"/>
    <w:p w:rsidR="00C615E3" w:rsidRDefault="00C615E3" w:rsidP="00C615E3">
      <w:pPr>
        <w:pStyle w:val="ListParagraph"/>
        <w:numPr>
          <w:ilvl w:val="0"/>
          <w:numId w:val="1"/>
        </w:numPr>
      </w:pPr>
      <w:r w:rsidRPr="00C615E3">
        <w:rPr>
          <w:b/>
        </w:rPr>
        <w:t>Complete</w:t>
      </w:r>
      <w:r>
        <w:t xml:space="preserve"> the following chart in 90- to 175- words:</w:t>
      </w:r>
    </w:p>
    <w:p w:rsidR="00C615E3" w:rsidRDefault="00C615E3" w:rsidP="00C615E3"/>
    <w:tbl>
      <w:tblPr>
        <w:tblStyle w:val="TableGrid"/>
        <w:tblW w:w="9378" w:type="dxa"/>
        <w:tblLook w:val="04A0"/>
      </w:tblPr>
      <w:tblGrid>
        <w:gridCol w:w="2515"/>
        <w:gridCol w:w="6863"/>
      </w:tblGrid>
      <w:tr w:rsidR="00C615E3" w:rsidTr="00C615E3">
        <w:trPr>
          <w:trHeight w:val="898"/>
        </w:trPr>
        <w:tc>
          <w:tcPr>
            <w:tcW w:w="2515" w:type="dxa"/>
            <w:shd w:val="clear" w:color="auto" w:fill="D0CECE" w:themeFill="background2" w:themeFillShade="E6"/>
          </w:tcPr>
          <w:p w:rsidR="00C615E3" w:rsidRDefault="00C615E3" w:rsidP="00C615E3">
            <w:pPr>
              <w:jc w:val="center"/>
              <w:rPr>
                <w:b/>
                <w:sz w:val="24"/>
                <w:szCs w:val="24"/>
              </w:rPr>
            </w:pPr>
          </w:p>
          <w:p w:rsidR="00C615E3" w:rsidRPr="00C615E3" w:rsidRDefault="00C615E3" w:rsidP="00C615E3">
            <w:pPr>
              <w:jc w:val="center"/>
              <w:rPr>
                <w:b/>
                <w:sz w:val="24"/>
                <w:szCs w:val="24"/>
              </w:rPr>
            </w:pPr>
            <w:r w:rsidRPr="00C615E3">
              <w:rPr>
                <w:b/>
                <w:sz w:val="24"/>
                <w:szCs w:val="24"/>
              </w:rPr>
              <w:t>Brand</w:t>
            </w:r>
          </w:p>
        </w:tc>
        <w:tc>
          <w:tcPr>
            <w:tcW w:w="6863" w:type="dxa"/>
          </w:tcPr>
          <w:p w:rsidR="00C615E3" w:rsidRPr="0058533F" w:rsidRDefault="00913867" w:rsidP="00C615E3">
            <w:r w:rsidRPr="0058533F">
              <w:t>Apple X the new smartphone</w:t>
            </w:r>
          </w:p>
        </w:tc>
      </w:tr>
      <w:tr w:rsidR="00C615E3" w:rsidTr="00C615E3">
        <w:trPr>
          <w:trHeight w:val="898"/>
        </w:trPr>
        <w:tc>
          <w:tcPr>
            <w:tcW w:w="2515" w:type="dxa"/>
            <w:shd w:val="clear" w:color="auto" w:fill="D0CECE" w:themeFill="background2" w:themeFillShade="E6"/>
          </w:tcPr>
          <w:p w:rsidR="00C615E3" w:rsidRDefault="00C615E3" w:rsidP="00C615E3">
            <w:pPr>
              <w:jc w:val="center"/>
              <w:rPr>
                <w:b/>
                <w:sz w:val="24"/>
                <w:szCs w:val="24"/>
              </w:rPr>
            </w:pPr>
          </w:p>
          <w:p w:rsidR="00C615E3" w:rsidRDefault="00C615E3" w:rsidP="00C615E3">
            <w:pPr>
              <w:jc w:val="center"/>
              <w:rPr>
                <w:b/>
                <w:sz w:val="24"/>
                <w:szCs w:val="24"/>
              </w:rPr>
            </w:pPr>
          </w:p>
          <w:p w:rsidR="00C615E3" w:rsidRDefault="00C615E3" w:rsidP="00C615E3">
            <w:pPr>
              <w:jc w:val="center"/>
              <w:rPr>
                <w:b/>
                <w:sz w:val="24"/>
                <w:szCs w:val="24"/>
              </w:rPr>
            </w:pPr>
          </w:p>
          <w:p w:rsidR="00C615E3" w:rsidRDefault="00C615E3" w:rsidP="00C615E3">
            <w:pPr>
              <w:jc w:val="center"/>
              <w:rPr>
                <w:b/>
                <w:sz w:val="24"/>
                <w:szCs w:val="24"/>
              </w:rPr>
            </w:pPr>
            <w:r>
              <w:rPr>
                <w:b/>
                <w:sz w:val="24"/>
                <w:szCs w:val="24"/>
              </w:rPr>
              <w:t>W</w:t>
            </w:r>
            <w:r w:rsidRPr="00C615E3">
              <w:rPr>
                <w:b/>
                <w:sz w:val="24"/>
                <w:szCs w:val="24"/>
              </w:rPr>
              <w:t>hy was this brand selected?</w:t>
            </w:r>
          </w:p>
          <w:p w:rsidR="00C615E3" w:rsidRDefault="00C615E3" w:rsidP="00C615E3">
            <w:pPr>
              <w:jc w:val="center"/>
              <w:rPr>
                <w:b/>
                <w:sz w:val="24"/>
                <w:szCs w:val="24"/>
              </w:rPr>
            </w:pPr>
          </w:p>
          <w:p w:rsidR="00C615E3" w:rsidRDefault="00C615E3" w:rsidP="00C615E3">
            <w:pPr>
              <w:jc w:val="center"/>
              <w:rPr>
                <w:b/>
                <w:sz w:val="24"/>
                <w:szCs w:val="24"/>
              </w:rPr>
            </w:pPr>
          </w:p>
          <w:p w:rsidR="00C615E3" w:rsidRDefault="00C615E3" w:rsidP="00C615E3">
            <w:pPr>
              <w:jc w:val="center"/>
              <w:rPr>
                <w:b/>
                <w:sz w:val="24"/>
                <w:szCs w:val="24"/>
              </w:rPr>
            </w:pPr>
          </w:p>
          <w:p w:rsidR="00C615E3" w:rsidRPr="00C615E3" w:rsidRDefault="00C615E3" w:rsidP="00C615E3">
            <w:pPr>
              <w:jc w:val="center"/>
              <w:rPr>
                <w:b/>
                <w:sz w:val="24"/>
                <w:szCs w:val="24"/>
              </w:rPr>
            </w:pPr>
          </w:p>
        </w:tc>
        <w:tc>
          <w:tcPr>
            <w:tcW w:w="6863" w:type="dxa"/>
          </w:tcPr>
          <w:p w:rsidR="001338A3" w:rsidRPr="0058533F" w:rsidRDefault="001338A3" w:rsidP="001338A3">
            <w:r w:rsidRPr="0058533F">
              <w:t xml:space="preserve">Apple company is a highly engaged company which has a strategic presence within the technology industry under which it has been </w:t>
            </w:r>
          </w:p>
          <w:p w:rsidR="00913867" w:rsidRPr="0058533F" w:rsidRDefault="001338A3" w:rsidP="00C615E3">
            <w:r w:rsidRPr="0058533F">
              <w:t>World</w:t>
            </w:r>
            <w:r w:rsidR="00913867" w:rsidRPr="0058533F">
              <w:t xml:space="preserve"> for better, and quality devices that can be relied upon.</w:t>
            </w:r>
          </w:p>
        </w:tc>
      </w:tr>
    </w:tbl>
    <w:p w:rsidR="00C615E3" w:rsidRDefault="00C615E3" w:rsidP="00C615E3">
      <w:pPr>
        <w:rPr>
          <w:b/>
        </w:rPr>
      </w:pPr>
    </w:p>
    <w:p w:rsidR="00C615E3" w:rsidRDefault="00C615E3" w:rsidP="00C615E3">
      <w:bookmarkStart w:id="1" w:name="ColumnTitle"/>
      <w:bookmarkEnd w:id="1"/>
    </w:p>
    <w:p w:rsidR="00C615E3" w:rsidRDefault="00C615E3" w:rsidP="00C615E3">
      <w:pPr>
        <w:pStyle w:val="ListParagraph"/>
        <w:numPr>
          <w:ilvl w:val="0"/>
          <w:numId w:val="1"/>
        </w:numPr>
      </w:pPr>
      <w:r w:rsidRPr="00C615E3">
        <w:rPr>
          <w:b/>
        </w:rPr>
        <w:t>Identify</w:t>
      </w:r>
      <w:r>
        <w:t xml:space="preserve"> the four components of brand position:</w:t>
      </w:r>
    </w:p>
    <w:p w:rsidR="00C615E3" w:rsidRDefault="00C615E3" w:rsidP="00C615E3"/>
    <w:tbl>
      <w:tblPr>
        <w:tblStyle w:val="TableGrid"/>
        <w:tblW w:w="0" w:type="auto"/>
        <w:tblInd w:w="2020" w:type="dxa"/>
        <w:tblLook w:val="04A0"/>
      </w:tblPr>
      <w:tblGrid>
        <w:gridCol w:w="359"/>
        <w:gridCol w:w="4949"/>
      </w:tblGrid>
      <w:tr w:rsidR="00C615E3" w:rsidTr="00D31F10">
        <w:trPr>
          <w:trHeight w:val="456"/>
        </w:trPr>
        <w:tc>
          <w:tcPr>
            <w:tcW w:w="359" w:type="dxa"/>
            <w:shd w:val="clear" w:color="auto" w:fill="D0CECE" w:themeFill="background2" w:themeFillShade="E6"/>
          </w:tcPr>
          <w:p w:rsidR="00C615E3" w:rsidRDefault="00C615E3" w:rsidP="00C615E3">
            <w:pPr>
              <w:jc w:val="center"/>
            </w:pPr>
            <w:r>
              <w:t>1</w:t>
            </w:r>
          </w:p>
        </w:tc>
        <w:tc>
          <w:tcPr>
            <w:tcW w:w="4949" w:type="dxa"/>
          </w:tcPr>
          <w:p w:rsidR="00C615E3" w:rsidRDefault="00BA7375" w:rsidP="00C615E3">
            <w:r>
              <w:t xml:space="preserve">High Quality </w:t>
            </w:r>
          </w:p>
        </w:tc>
      </w:tr>
      <w:tr w:rsidR="00C615E3" w:rsidTr="00D31F10">
        <w:trPr>
          <w:trHeight w:val="456"/>
        </w:trPr>
        <w:tc>
          <w:tcPr>
            <w:tcW w:w="359" w:type="dxa"/>
            <w:shd w:val="clear" w:color="auto" w:fill="D0CECE" w:themeFill="background2" w:themeFillShade="E6"/>
          </w:tcPr>
          <w:p w:rsidR="00C615E3" w:rsidRDefault="00C615E3" w:rsidP="00C615E3">
            <w:pPr>
              <w:jc w:val="center"/>
            </w:pPr>
            <w:r>
              <w:t>2</w:t>
            </w:r>
          </w:p>
        </w:tc>
        <w:tc>
          <w:tcPr>
            <w:tcW w:w="4949" w:type="dxa"/>
          </w:tcPr>
          <w:p w:rsidR="00C615E3" w:rsidRDefault="00BA7375" w:rsidP="00C615E3">
            <w:r>
              <w:t>Differentiated products</w:t>
            </w:r>
          </w:p>
        </w:tc>
      </w:tr>
      <w:tr w:rsidR="00C615E3" w:rsidTr="00D31F10">
        <w:trPr>
          <w:trHeight w:val="456"/>
        </w:trPr>
        <w:tc>
          <w:tcPr>
            <w:tcW w:w="359" w:type="dxa"/>
            <w:shd w:val="clear" w:color="auto" w:fill="D0CECE" w:themeFill="background2" w:themeFillShade="E6"/>
          </w:tcPr>
          <w:p w:rsidR="00C615E3" w:rsidRDefault="00C615E3" w:rsidP="00C615E3">
            <w:pPr>
              <w:jc w:val="center"/>
            </w:pPr>
            <w:r>
              <w:t>3</w:t>
            </w:r>
          </w:p>
        </w:tc>
        <w:tc>
          <w:tcPr>
            <w:tcW w:w="4949" w:type="dxa"/>
          </w:tcPr>
          <w:p w:rsidR="00C615E3" w:rsidRDefault="00BA7375" w:rsidP="00C615E3">
            <w:r>
              <w:t>Exceptional customer service</w:t>
            </w:r>
          </w:p>
        </w:tc>
      </w:tr>
      <w:tr w:rsidR="00C615E3" w:rsidTr="00D31F10">
        <w:trPr>
          <w:trHeight w:val="467"/>
        </w:trPr>
        <w:tc>
          <w:tcPr>
            <w:tcW w:w="359" w:type="dxa"/>
            <w:shd w:val="clear" w:color="auto" w:fill="D0CECE" w:themeFill="background2" w:themeFillShade="E6"/>
          </w:tcPr>
          <w:p w:rsidR="00C615E3" w:rsidRDefault="00C615E3" w:rsidP="00C615E3">
            <w:pPr>
              <w:jc w:val="center"/>
            </w:pPr>
            <w:r>
              <w:t>4</w:t>
            </w:r>
          </w:p>
        </w:tc>
        <w:tc>
          <w:tcPr>
            <w:tcW w:w="4949" w:type="dxa"/>
          </w:tcPr>
          <w:p w:rsidR="00C615E3" w:rsidRDefault="00BA7375" w:rsidP="00C615E3">
            <w:r>
              <w:t xml:space="preserve">Strong brand </w:t>
            </w:r>
          </w:p>
        </w:tc>
      </w:tr>
    </w:tbl>
    <w:p w:rsidR="00C615E3" w:rsidRDefault="00C615E3" w:rsidP="00C615E3"/>
    <w:p w:rsidR="00D31F10" w:rsidRDefault="00D31F10" w:rsidP="00C615E3"/>
    <w:p w:rsidR="00D31F10" w:rsidRDefault="00D31F10" w:rsidP="00D31F10">
      <w:pPr>
        <w:pStyle w:val="ListParagraph"/>
        <w:numPr>
          <w:ilvl w:val="0"/>
          <w:numId w:val="1"/>
        </w:numPr>
      </w:pPr>
      <w:r w:rsidRPr="00D31F10">
        <w:rPr>
          <w:b/>
        </w:rPr>
        <w:t>Analyze</w:t>
      </w:r>
      <w:r>
        <w:t xml:space="preserve"> the brand position in its niche/market as it relates to the four components of brand position in 90- to 175- words.</w:t>
      </w:r>
    </w:p>
    <w:p w:rsidR="00D31F10" w:rsidRDefault="00D31F10" w:rsidP="00D31F10">
      <w:pPr>
        <w:pStyle w:val="ListParagraph"/>
      </w:pPr>
    </w:p>
    <w:tbl>
      <w:tblPr>
        <w:tblStyle w:val="TableGrid"/>
        <w:tblW w:w="9469" w:type="dxa"/>
        <w:tblLook w:val="04A0"/>
      </w:tblPr>
      <w:tblGrid>
        <w:gridCol w:w="9469"/>
      </w:tblGrid>
      <w:tr w:rsidR="00D31F10" w:rsidTr="00D31F10">
        <w:trPr>
          <w:trHeight w:val="2689"/>
        </w:trPr>
        <w:tc>
          <w:tcPr>
            <w:tcW w:w="9469" w:type="dxa"/>
          </w:tcPr>
          <w:p w:rsidR="00D31F10" w:rsidRDefault="00D805AB" w:rsidP="00D31F10">
            <w:r w:rsidRPr="00D805AB">
              <w:lastRenderedPageBreak/>
              <w:t>Apple is a highly engaged organization that produces exceptional products to its specific target market, which has remained satisfied within the company operations thus improving the overall environment under which it is crucial in improving the business performance. The production of differentiated products has played a key role in improving the company market share and overall engagement with a significant focus on ensuring that there is a greater focus. The company has significantly developed a well-organized service delivery platform where it has remained highly engaged and developed itself into a strong and undisputed market presence commanding a significant market share</w:t>
            </w:r>
          </w:p>
        </w:tc>
      </w:tr>
    </w:tbl>
    <w:p w:rsidR="00D31F10" w:rsidRDefault="00D31F10" w:rsidP="00D31F10"/>
    <w:p w:rsidR="00D31F10" w:rsidRDefault="00D31F10" w:rsidP="00D31F10"/>
    <w:p w:rsidR="00D31F10" w:rsidRDefault="00D31F10" w:rsidP="00D31F10"/>
    <w:p w:rsidR="00C615E3" w:rsidRDefault="008D2F98" w:rsidP="008D2F98">
      <w:pPr>
        <w:pStyle w:val="ListParagraph"/>
        <w:numPr>
          <w:ilvl w:val="0"/>
          <w:numId w:val="1"/>
        </w:numPr>
      </w:pPr>
      <w:r w:rsidRPr="008D2F98">
        <w:rPr>
          <w:b/>
        </w:rPr>
        <w:t>Evaluate</w:t>
      </w:r>
      <w:r>
        <w:t xml:space="preserve"> brand equity in 90- to 175- words.</w:t>
      </w:r>
    </w:p>
    <w:p w:rsidR="00C615E3" w:rsidRDefault="00C615E3" w:rsidP="00C615E3"/>
    <w:tbl>
      <w:tblPr>
        <w:tblStyle w:val="TableGrid"/>
        <w:tblW w:w="9558" w:type="dxa"/>
        <w:tblLook w:val="04A0"/>
      </w:tblPr>
      <w:tblGrid>
        <w:gridCol w:w="9558"/>
      </w:tblGrid>
      <w:tr w:rsidR="008D2F98" w:rsidTr="008D2F98">
        <w:trPr>
          <w:trHeight w:val="3070"/>
        </w:trPr>
        <w:tc>
          <w:tcPr>
            <w:tcW w:w="9558" w:type="dxa"/>
          </w:tcPr>
          <w:p w:rsidR="008D2F98" w:rsidRPr="0058533F" w:rsidRDefault="00D805AB" w:rsidP="001338A3">
            <w:r w:rsidRPr="0058533F">
              <w:t>The company has been significantly engaged in its creative and innovative focus, which has been the focus of the company over the years. The innovation and creativity that is developed by the organization focus on the design of its products, development, and marketing. Apart from the products, the organization is also significantly engaged in the sale of software, networking solutions as well as technology related services. The uniqueness of the company products regarding quality and design has played a crucial and a key factor in gaining competitive advantage in the market</w:t>
            </w:r>
            <w:r w:rsidR="0058533F">
              <w:t>.</w:t>
            </w:r>
          </w:p>
        </w:tc>
      </w:tr>
    </w:tbl>
    <w:p w:rsidR="00C615E3" w:rsidRPr="00DE2DAE" w:rsidRDefault="00C615E3" w:rsidP="00C615E3">
      <w:pPr>
        <w:rPr>
          <w:b/>
        </w:rPr>
      </w:pPr>
    </w:p>
    <w:p w:rsidR="008D2F98" w:rsidRDefault="008D2F98" w:rsidP="008D2F98"/>
    <w:p w:rsidR="00E021A1" w:rsidRDefault="008D2F98" w:rsidP="008D2F98">
      <w:pPr>
        <w:pStyle w:val="ListParagraph"/>
        <w:numPr>
          <w:ilvl w:val="0"/>
          <w:numId w:val="1"/>
        </w:numPr>
      </w:pPr>
      <w:r w:rsidRPr="008D2F98">
        <w:rPr>
          <w:b/>
        </w:rPr>
        <w:t>Identify</w:t>
      </w:r>
      <w:r>
        <w:t xml:space="preserve"> current challenges and opportunities for the brand:</w:t>
      </w:r>
    </w:p>
    <w:p w:rsidR="008D2F98" w:rsidRDefault="008D2F98" w:rsidP="008D2F98"/>
    <w:tbl>
      <w:tblPr>
        <w:tblStyle w:val="TableGrid"/>
        <w:tblW w:w="9588" w:type="dxa"/>
        <w:tblLook w:val="04A0"/>
      </w:tblPr>
      <w:tblGrid>
        <w:gridCol w:w="4794"/>
        <w:gridCol w:w="4794"/>
      </w:tblGrid>
      <w:tr w:rsidR="008D2F98" w:rsidTr="008D2F98">
        <w:trPr>
          <w:trHeight w:val="436"/>
        </w:trPr>
        <w:tc>
          <w:tcPr>
            <w:tcW w:w="4794" w:type="dxa"/>
            <w:shd w:val="clear" w:color="auto" w:fill="D0CECE" w:themeFill="background2" w:themeFillShade="E6"/>
          </w:tcPr>
          <w:p w:rsidR="008D2F98" w:rsidRPr="008D2F98" w:rsidRDefault="008D2F98" w:rsidP="008D2F98">
            <w:pPr>
              <w:jc w:val="center"/>
              <w:rPr>
                <w:b/>
                <w:sz w:val="24"/>
                <w:szCs w:val="24"/>
              </w:rPr>
            </w:pPr>
            <w:r w:rsidRPr="008D2F98">
              <w:rPr>
                <w:b/>
                <w:sz w:val="24"/>
                <w:szCs w:val="24"/>
              </w:rPr>
              <w:t>Challenges</w:t>
            </w:r>
          </w:p>
        </w:tc>
        <w:tc>
          <w:tcPr>
            <w:tcW w:w="4794" w:type="dxa"/>
            <w:shd w:val="clear" w:color="auto" w:fill="D0CECE" w:themeFill="background2" w:themeFillShade="E6"/>
          </w:tcPr>
          <w:p w:rsidR="008D2F98" w:rsidRPr="008D2F98" w:rsidRDefault="008D2F98" w:rsidP="008D2F98">
            <w:pPr>
              <w:jc w:val="center"/>
              <w:rPr>
                <w:b/>
                <w:sz w:val="24"/>
                <w:szCs w:val="24"/>
              </w:rPr>
            </w:pPr>
            <w:r w:rsidRPr="008D2F98">
              <w:rPr>
                <w:b/>
                <w:sz w:val="24"/>
                <w:szCs w:val="24"/>
              </w:rPr>
              <w:t>Opportunities</w:t>
            </w:r>
          </w:p>
        </w:tc>
      </w:tr>
      <w:tr w:rsidR="008D2F98" w:rsidTr="008D2F98">
        <w:trPr>
          <w:trHeight w:val="832"/>
        </w:trPr>
        <w:tc>
          <w:tcPr>
            <w:tcW w:w="4794" w:type="dxa"/>
          </w:tcPr>
          <w:p w:rsidR="008D2F98" w:rsidRDefault="00BA7375" w:rsidP="0071662D">
            <w:r w:rsidRPr="00BA7375">
              <w:t xml:space="preserve">The company has a </w:t>
            </w:r>
            <w:r w:rsidR="001338A3" w:rsidRPr="00BA7375">
              <w:t>feeble</w:t>
            </w:r>
            <w:r w:rsidR="0071662D" w:rsidRPr="00BA7375">
              <w:t>international</w:t>
            </w:r>
            <w:r w:rsidRPr="00BA7375">
              <w:t xml:space="preserve"> distribution strategy.</w:t>
            </w:r>
            <w:r w:rsidR="0071662D">
              <w:t xml:space="preserve"> Distribution strategy plays a greater role in creating an overall environment under which it can </w:t>
            </w:r>
            <w:r w:rsidR="0058533F">
              <w:t>be based</w:t>
            </w:r>
            <w:r w:rsidR="0071662D">
              <w:t xml:space="preserve"> to improve on its overall engagement in the industry.</w:t>
            </w:r>
          </w:p>
        </w:tc>
        <w:tc>
          <w:tcPr>
            <w:tcW w:w="4794" w:type="dxa"/>
          </w:tcPr>
          <w:p w:rsidR="008D2F98" w:rsidRDefault="00C9611D" w:rsidP="008D2F98">
            <w:r>
              <w:t>Diverse technological environment creates a greater understanding and focus in the industry.</w:t>
            </w:r>
          </w:p>
        </w:tc>
      </w:tr>
      <w:tr w:rsidR="008D2F98" w:rsidTr="008D2F98">
        <w:trPr>
          <w:trHeight w:val="832"/>
        </w:trPr>
        <w:tc>
          <w:tcPr>
            <w:tcW w:w="4794" w:type="dxa"/>
          </w:tcPr>
          <w:p w:rsidR="008D2F98" w:rsidRDefault="00C9611D" w:rsidP="0071662D">
            <w:r w:rsidRPr="00C9611D">
              <w:t xml:space="preserve">The company produces </w:t>
            </w:r>
            <w:r w:rsidR="0071662D">
              <w:t xml:space="preserve">exceptional computer systems which have been developed to be incompatible with other major systems in the industry thus isolating apple system users. </w:t>
            </w:r>
          </w:p>
        </w:tc>
        <w:tc>
          <w:tcPr>
            <w:tcW w:w="4794" w:type="dxa"/>
          </w:tcPr>
          <w:p w:rsidR="00C9611D" w:rsidRPr="00C9611D" w:rsidRDefault="00C9611D" w:rsidP="00C9611D">
            <w:r w:rsidRPr="00C9611D">
              <w:t>The world has significantly embraced the go green strategy and thus producing environment friendly products is a key consideration that the company can consider.</w:t>
            </w:r>
          </w:p>
          <w:p w:rsidR="008D2F98" w:rsidRDefault="008D2F98" w:rsidP="008D2F98"/>
        </w:tc>
      </w:tr>
      <w:tr w:rsidR="008D2F98" w:rsidTr="008D2F98">
        <w:trPr>
          <w:trHeight w:val="832"/>
        </w:trPr>
        <w:tc>
          <w:tcPr>
            <w:tcW w:w="4794" w:type="dxa"/>
          </w:tcPr>
          <w:p w:rsidR="008D2F98" w:rsidRDefault="00C9611D" w:rsidP="008D2F98">
            <w:r>
              <w:t>Overdependence on its key production which is the smartphone brand</w:t>
            </w:r>
          </w:p>
        </w:tc>
        <w:tc>
          <w:tcPr>
            <w:tcW w:w="4794" w:type="dxa"/>
          </w:tcPr>
          <w:p w:rsidR="008D2F98" w:rsidRDefault="00C9611D" w:rsidP="0071662D">
            <w:r w:rsidRPr="00C9611D">
              <w:t>The mobile enterprise market is</w:t>
            </w:r>
            <w:r w:rsidR="0071662D">
              <w:t xml:space="preserve"> key to the company development process thus creating a highly diversified operational environment.</w:t>
            </w:r>
          </w:p>
        </w:tc>
      </w:tr>
      <w:tr w:rsidR="008D2F98" w:rsidTr="008D2F98">
        <w:trPr>
          <w:trHeight w:val="832"/>
        </w:trPr>
        <w:tc>
          <w:tcPr>
            <w:tcW w:w="4794" w:type="dxa"/>
          </w:tcPr>
          <w:p w:rsidR="008D2F98" w:rsidRDefault="0071662D" w:rsidP="0071662D">
            <w:r>
              <w:t xml:space="preserve">The company faces stiff competition from other highly developing companies </w:t>
            </w:r>
            <w:r w:rsidR="00C9611D" w:rsidRPr="00C9611D">
              <w:t>such as Samsung and Microsoft has really intensified leading to the company reduced revenues</w:t>
            </w:r>
          </w:p>
        </w:tc>
        <w:tc>
          <w:tcPr>
            <w:tcW w:w="4794" w:type="dxa"/>
          </w:tcPr>
          <w:p w:rsidR="008D2F98" w:rsidRDefault="00C9611D" w:rsidP="008D2F98">
            <w:r>
              <w:t xml:space="preserve">Having a large market share and </w:t>
            </w:r>
            <w:r w:rsidR="0071662D">
              <w:t>trendsetter</w:t>
            </w:r>
            <w:r>
              <w:t xml:space="preserve"> in technology innovation is </w:t>
            </w:r>
            <w:r w:rsidR="0071662D">
              <w:t>crucial</w:t>
            </w:r>
            <w:r>
              <w:t xml:space="preserve"> development of the company to diversify its operations.</w:t>
            </w:r>
          </w:p>
        </w:tc>
      </w:tr>
    </w:tbl>
    <w:p w:rsidR="008D2F98" w:rsidRDefault="008D2F98" w:rsidP="008D2F98"/>
    <w:p w:rsidR="008D2F98" w:rsidRDefault="008D2F98" w:rsidP="008D2F98">
      <w:pPr>
        <w:pStyle w:val="ListParagraph"/>
        <w:numPr>
          <w:ilvl w:val="0"/>
          <w:numId w:val="1"/>
        </w:numPr>
      </w:pPr>
      <w:r w:rsidRPr="008D2F98">
        <w:rPr>
          <w:b/>
        </w:rPr>
        <w:t>Explain</w:t>
      </w:r>
      <w:r>
        <w:t xml:space="preserve"> in 90- to 175- words what strategies you propose for the brand based on the identified </w:t>
      </w:r>
      <w:r>
        <w:lastRenderedPageBreak/>
        <w:t>challenges and opportunities.</w:t>
      </w:r>
    </w:p>
    <w:p w:rsidR="00A769E3" w:rsidRDefault="00A769E3" w:rsidP="00A769E3">
      <w:pPr>
        <w:pStyle w:val="ListParagraph"/>
      </w:pPr>
    </w:p>
    <w:tbl>
      <w:tblPr>
        <w:tblStyle w:val="TableGrid"/>
        <w:tblW w:w="9646" w:type="dxa"/>
        <w:tblLook w:val="04A0"/>
      </w:tblPr>
      <w:tblGrid>
        <w:gridCol w:w="9646"/>
      </w:tblGrid>
      <w:tr w:rsidR="00A769E3" w:rsidTr="00A769E3">
        <w:trPr>
          <w:trHeight w:val="2787"/>
        </w:trPr>
        <w:tc>
          <w:tcPr>
            <w:tcW w:w="9646" w:type="dxa"/>
          </w:tcPr>
          <w:p w:rsidR="0071662D" w:rsidRDefault="0071662D" w:rsidP="00C9611D"/>
          <w:p w:rsidR="00A769E3" w:rsidRDefault="00D805AB" w:rsidP="00D805AB">
            <w:r>
              <w:t>Being in a position to build on the strengths is crucial in ensuring that there is a greater focus on the major underlying elements within the organizational environment. There is need to promote positive understanding under which it will be key in improving performance. The global distribution strategy needs to be diversified in ensuring that it is highly engaged in improving the company performance and engagement in the market. The company should focus on putting in place a significant and more direct multi-channel distribution strategy that will include more department stores and specialty retailers, full-line stores, factory outlet and e-commerce which will focus on online marketing.</w:t>
            </w:r>
          </w:p>
        </w:tc>
      </w:tr>
    </w:tbl>
    <w:p w:rsidR="00A769E3" w:rsidRDefault="00A769E3" w:rsidP="00A769E3"/>
    <w:p w:rsidR="005C31C4" w:rsidRDefault="005C31C4" w:rsidP="005C31C4">
      <w:pPr>
        <w:pStyle w:val="ListParagraph"/>
        <w:numPr>
          <w:ilvl w:val="0"/>
          <w:numId w:val="1"/>
        </w:numPr>
      </w:pPr>
      <w:r>
        <w:t xml:space="preserve"> Based on the readings, what is the difference between a product and a brand? </w:t>
      </w:r>
      <w:r w:rsidRPr="005C31C4">
        <w:rPr>
          <w:b/>
        </w:rPr>
        <w:t>Compare</w:t>
      </w:r>
      <w:r>
        <w:t xml:space="preserve"> the two in no more than 175- words.</w:t>
      </w:r>
    </w:p>
    <w:p w:rsidR="005C31C4" w:rsidRDefault="005C31C4" w:rsidP="005C31C4"/>
    <w:tbl>
      <w:tblPr>
        <w:tblStyle w:val="TableGrid"/>
        <w:tblW w:w="9378" w:type="dxa"/>
        <w:tblLook w:val="04A0"/>
      </w:tblPr>
      <w:tblGrid>
        <w:gridCol w:w="4689"/>
        <w:gridCol w:w="4689"/>
      </w:tblGrid>
      <w:tr w:rsidR="005C31C4" w:rsidTr="005C31C4">
        <w:trPr>
          <w:trHeight w:val="377"/>
        </w:trPr>
        <w:tc>
          <w:tcPr>
            <w:tcW w:w="4689" w:type="dxa"/>
            <w:shd w:val="clear" w:color="auto" w:fill="D0CECE" w:themeFill="background2" w:themeFillShade="E6"/>
          </w:tcPr>
          <w:p w:rsidR="005C31C4" w:rsidRPr="005C31C4" w:rsidRDefault="005C31C4" w:rsidP="005C31C4">
            <w:pPr>
              <w:jc w:val="center"/>
              <w:rPr>
                <w:b/>
                <w:sz w:val="22"/>
                <w:szCs w:val="22"/>
              </w:rPr>
            </w:pPr>
            <w:r w:rsidRPr="005C31C4">
              <w:rPr>
                <w:b/>
                <w:sz w:val="22"/>
                <w:szCs w:val="22"/>
              </w:rPr>
              <w:t>Product</w:t>
            </w:r>
          </w:p>
        </w:tc>
        <w:tc>
          <w:tcPr>
            <w:tcW w:w="4689" w:type="dxa"/>
            <w:shd w:val="clear" w:color="auto" w:fill="D0CECE" w:themeFill="background2" w:themeFillShade="E6"/>
          </w:tcPr>
          <w:p w:rsidR="005C31C4" w:rsidRPr="005C31C4" w:rsidRDefault="005C31C4" w:rsidP="005C31C4">
            <w:pPr>
              <w:jc w:val="center"/>
              <w:rPr>
                <w:b/>
                <w:sz w:val="22"/>
                <w:szCs w:val="22"/>
              </w:rPr>
            </w:pPr>
            <w:r w:rsidRPr="005C31C4">
              <w:rPr>
                <w:b/>
                <w:sz w:val="22"/>
                <w:szCs w:val="22"/>
              </w:rPr>
              <w:t>Brand</w:t>
            </w:r>
          </w:p>
        </w:tc>
      </w:tr>
      <w:tr w:rsidR="005C31C4" w:rsidTr="005C31C4">
        <w:trPr>
          <w:trHeight w:val="712"/>
        </w:trPr>
        <w:tc>
          <w:tcPr>
            <w:tcW w:w="4689" w:type="dxa"/>
          </w:tcPr>
          <w:p w:rsidR="005C31C4" w:rsidRDefault="00C9611D" w:rsidP="005C31C4">
            <w:r>
              <w:t>Made by companies while targeting the market. The products therefore are developed with critical focus to engage the target market in hope of creating a brand based on the reception received in the market.</w:t>
            </w:r>
          </w:p>
        </w:tc>
        <w:tc>
          <w:tcPr>
            <w:tcW w:w="4689" w:type="dxa"/>
          </w:tcPr>
          <w:p w:rsidR="005C31C4" w:rsidRDefault="00C9611D" w:rsidP="005C31C4">
            <w:r>
              <w:t>Made by consumers through high-level focus on market engagement.</w:t>
            </w:r>
            <w:r w:rsidR="00913867">
              <w:t xml:space="preserve"> When consumers develop an interest in a given product it boosts the company overall wellbeing where there is a greater understanding on what needs to be considered in improving the overall wellbeing of both customers and the business.</w:t>
            </w:r>
          </w:p>
        </w:tc>
      </w:tr>
      <w:tr w:rsidR="005C31C4" w:rsidTr="005C31C4">
        <w:trPr>
          <w:trHeight w:val="712"/>
        </w:trPr>
        <w:tc>
          <w:tcPr>
            <w:tcW w:w="4689" w:type="dxa"/>
          </w:tcPr>
          <w:p w:rsidR="005C31C4" w:rsidRDefault="00C9611D" w:rsidP="005C31C4">
            <w:r>
              <w:t xml:space="preserve">They perform a specific function within the market thus </w:t>
            </w:r>
            <w:r w:rsidR="00913867">
              <w:t>creating</w:t>
            </w:r>
            <w:r>
              <w:t xml:space="preserve"> a very unique environment under which it is possible to develop a clear understanding under which better organizational development can be undertaken,</w:t>
            </w:r>
          </w:p>
        </w:tc>
        <w:tc>
          <w:tcPr>
            <w:tcW w:w="4689" w:type="dxa"/>
          </w:tcPr>
          <w:p w:rsidR="005C31C4" w:rsidRDefault="00C9611D" w:rsidP="005C31C4">
            <w:r>
              <w:t xml:space="preserve">Brands are significantly involved in more than meeting the </w:t>
            </w:r>
            <w:r w:rsidR="00913867">
              <w:t>customer</w:t>
            </w:r>
            <w:r>
              <w:t xml:space="preserve"> needs in the market where there exists a significant environment under which better developments can be based such as social corporate responsibility.</w:t>
            </w:r>
          </w:p>
        </w:tc>
      </w:tr>
      <w:tr w:rsidR="005C31C4" w:rsidTr="005C31C4">
        <w:trPr>
          <w:trHeight w:val="712"/>
        </w:trPr>
        <w:tc>
          <w:tcPr>
            <w:tcW w:w="4689" w:type="dxa"/>
          </w:tcPr>
          <w:p w:rsidR="005C31C4" w:rsidRDefault="00913867" w:rsidP="005C31C4">
            <w:r>
              <w:t xml:space="preserve">Products depend on the brand in order to have a higher level of focus and engagement within a business environment </w:t>
            </w:r>
          </w:p>
        </w:tc>
        <w:tc>
          <w:tcPr>
            <w:tcW w:w="4689" w:type="dxa"/>
          </w:tcPr>
          <w:p w:rsidR="005C31C4" w:rsidRDefault="00913867" w:rsidP="005C31C4">
            <w:r>
              <w:t>Brand create a higher focus on the overall understanding under which it is possible to develop a greater understanding under which it is possible to have a successful focus.</w:t>
            </w:r>
          </w:p>
        </w:tc>
      </w:tr>
    </w:tbl>
    <w:p w:rsidR="005C31C4" w:rsidRDefault="005C31C4" w:rsidP="005C31C4"/>
    <w:sectPr w:rsidR="005C31C4" w:rsidSect="004258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077" w:rsidRDefault="00630077" w:rsidP="00C615E3">
      <w:r>
        <w:separator/>
      </w:r>
    </w:p>
  </w:endnote>
  <w:endnote w:type="continuationSeparator" w:id="1">
    <w:p w:rsidR="00630077" w:rsidRDefault="00630077" w:rsidP="00C61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37" w:rsidRDefault="00425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37" w:rsidRPr="00AF0611" w:rsidRDefault="00425837" w:rsidP="00425837">
    <w:pPr>
      <w:pStyle w:val="Footer"/>
      <w:rPr>
        <w:lang w:val="en-US"/>
      </w:rPr>
    </w:pPr>
    <w:r>
      <w:rPr>
        <w:sz w:val="16"/>
      </w:rPr>
      <w:tab/>
    </w:r>
    <w:r w:rsidRPr="005645B1">
      <w:rPr>
        <w:sz w:val="16"/>
      </w:rPr>
      <w:t>Copyright ©</w:t>
    </w:r>
    <w:r w:rsidRPr="00AB6DBB">
      <w:rPr>
        <w:color w:val="000000"/>
        <w:sz w:val="16"/>
        <w:lang w:val="en-US"/>
      </w:rPr>
      <w:t>201</w:t>
    </w:r>
    <w:r>
      <w:rPr>
        <w:color w:val="000000"/>
        <w:sz w:val="16"/>
        <w:lang w:val="en-US"/>
      </w:rPr>
      <w:t>7</w:t>
    </w:r>
    <w:r w:rsidRPr="005645B1">
      <w:rPr>
        <w:sz w:val="16"/>
      </w:rPr>
      <w:t>by University of Phoenix</w:t>
    </w:r>
    <w:r>
      <w:rPr>
        <w:sz w:val="16"/>
      </w:rPr>
      <w:t>. All rights reserved.</w:t>
    </w:r>
    <w:r>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37" w:rsidRDefault="00425837" w:rsidP="00425837">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077" w:rsidRDefault="00630077" w:rsidP="00C615E3">
      <w:r>
        <w:separator/>
      </w:r>
    </w:p>
  </w:footnote>
  <w:footnote w:type="continuationSeparator" w:id="1">
    <w:p w:rsidR="00630077" w:rsidRDefault="00630077" w:rsidP="00C61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37" w:rsidRDefault="004258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768"/>
      <w:gridCol w:w="1350"/>
    </w:tblGrid>
    <w:tr w:rsidR="00425837" w:rsidTr="00425837">
      <w:tc>
        <w:tcPr>
          <w:tcW w:w="2172" w:type="pct"/>
        </w:tcPr>
        <w:p w:rsidR="00425837" w:rsidRDefault="00425837" w:rsidP="00425837"/>
      </w:tc>
      <w:tc>
        <w:tcPr>
          <w:tcW w:w="2204" w:type="pct"/>
          <w:tcBorders>
            <w:right w:val="single" w:sz="6" w:space="0" w:color="000000"/>
          </w:tcBorders>
        </w:tcPr>
        <w:p w:rsidR="00425837" w:rsidRPr="00D51FE4" w:rsidRDefault="00425837" w:rsidP="00425837">
          <w:pPr>
            <w:jc w:val="right"/>
          </w:pPr>
          <w:r>
            <w:t>Retail Data Analytics for Decision Making</w:t>
          </w:r>
        </w:p>
        <w:p w:rsidR="00425837" w:rsidRPr="001E7815" w:rsidRDefault="00425837" w:rsidP="00656ECA">
          <w:pPr>
            <w:jc w:val="right"/>
            <w:rPr>
              <w:b/>
            </w:rPr>
          </w:pPr>
          <w:r>
            <w:rPr>
              <w:b/>
            </w:rPr>
            <w:t>BRM/353 Version 4</w:t>
          </w:r>
        </w:p>
      </w:tc>
      <w:tc>
        <w:tcPr>
          <w:tcW w:w="624" w:type="pct"/>
          <w:tcBorders>
            <w:left w:val="single" w:sz="6" w:space="0" w:color="000000"/>
          </w:tcBorders>
        </w:tcPr>
        <w:p w:rsidR="00425837" w:rsidRPr="00DF25F2" w:rsidRDefault="00CA64A6" w:rsidP="00425837">
          <w:r>
            <w:fldChar w:fldCharType="begin"/>
          </w:r>
          <w:r w:rsidR="00425837">
            <w:instrText xml:space="preserve"> PAGE   \* MERGEFORMAT </w:instrText>
          </w:r>
          <w:r>
            <w:fldChar w:fldCharType="separate"/>
          </w:r>
          <w:r w:rsidR="00874CB8">
            <w:rPr>
              <w:noProof/>
            </w:rPr>
            <w:t>1</w:t>
          </w:r>
          <w:r>
            <w:rPr>
              <w:noProof/>
            </w:rPr>
            <w:fldChar w:fldCharType="end"/>
          </w:r>
        </w:p>
      </w:tc>
    </w:tr>
  </w:tbl>
  <w:p w:rsidR="00425837" w:rsidRDefault="00425837" w:rsidP="0042583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859"/>
      <w:gridCol w:w="1259"/>
    </w:tblGrid>
    <w:tr w:rsidR="00425837" w:rsidTr="00425837">
      <w:tc>
        <w:tcPr>
          <w:tcW w:w="2172" w:type="pct"/>
        </w:tcPr>
        <w:p w:rsidR="00425837" w:rsidRDefault="00425837" w:rsidP="00425837"/>
      </w:tc>
      <w:tc>
        <w:tcPr>
          <w:tcW w:w="2246" w:type="pct"/>
          <w:tcBorders>
            <w:right w:val="single" w:sz="6" w:space="0" w:color="000000"/>
          </w:tcBorders>
        </w:tcPr>
        <w:p w:rsidR="00425837" w:rsidRPr="00D51FE4" w:rsidRDefault="00425837" w:rsidP="00425837">
          <w:pPr>
            <w:jc w:val="right"/>
          </w:pPr>
          <w:r>
            <w:t>Title</w:t>
          </w:r>
        </w:p>
        <w:p w:rsidR="00425837" w:rsidRPr="001E7815" w:rsidRDefault="00425837" w:rsidP="00425837">
          <w:pPr>
            <w:jc w:val="right"/>
            <w:rPr>
              <w:b/>
            </w:rPr>
          </w:pPr>
          <w:r w:rsidRPr="001E7815">
            <w:rPr>
              <w:b/>
            </w:rPr>
            <w:t>ABC/123 Version X</w:t>
          </w:r>
        </w:p>
      </w:tc>
      <w:tc>
        <w:tcPr>
          <w:tcW w:w="582" w:type="pct"/>
          <w:tcBorders>
            <w:left w:val="single" w:sz="6" w:space="0" w:color="000000"/>
          </w:tcBorders>
        </w:tcPr>
        <w:p w:rsidR="00425837" w:rsidRPr="00DF25F2" w:rsidRDefault="00CA64A6" w:rsidP="00425837">
          <w:r>
            <w:fldChar w:fldCharType="begin"/>
          </w:r>
          <w:r w:rsidR="00425837">
            <w:instrText xml:space="preserve"> PAGE   \* MERGEFORMAT </w:instrText>
          </w:r>
          <w:r>
            <w:fldChar w:fldCharType="separate"/>
          </w:r>
          <w:r w:rsidR="00425837">
            <w:rPr>
              <w:noProof/>
            </w:rPr>
            <w:t>1</w:t>
          </w:r>
          <w:r>
            <w:rPr>
              <w:noProof/>
            </w:rPr>
            <w:fldChar w:fldCharType="end"/>
          </w:r>
        </w:p>
      </w:tc>
    </w:tr>
  </w:tbl>
  <w:p w:rsidR="00425837" w:rsidRDefault="004258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2AB8"/>
    <w:multiLevelType w:val="hybridMultilevel"/>
    <w:tmpl w:val="7DFCA662"/>
    <w:lvl w:ilvl="0" w:tplc="41BAEE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15E3"/>
    <w:rsid w:val="001138FA"/>
    <w:rsid w:val="001338A3"/>
    <w:rsid w:val="0020544D"/>
    <w:rsid w:val="002A6286"/>
    <w:rsid w:val="00425837"/>
    <w:rsid w:val="004C47F3"/>
    <w:rsid w:val="00542BF2"/>
    <w:rsid w:val="0058533F"/>
    <w:rsid w:val="005C31C4"/>
    <w:rsid w:val="0061207E"/>
    <w:rsid w:val="00630077"/>
    <w:rsid w:val="00656ECA"/>
    <w:rsid w:val="00713E08"/>
    <w:rsid w:val="0071662D"/>
    <w:rsid w:val="0075063B"/>
    <w:rsid w:val="007B4963"/>
    <w:rsid w:val="008300C5"/>
    <w:rsid w:val="00874CB8"/>
    <w:rsid w:val="008D2F98"/>
    <w:rsid w:val="00913867"/>
    <w:rsid w:val="00A769E3"/>
    <w:rsid w:val="00AB367B"/>
    <w:rsid w:val="00BA7375"/>
    <w:rsid w:val="00C615E3"/>
    <w:rsid w:val="00C7198A"/>
    <w:rsid w:val="00C9611D"/>
    <w:rsid w:val="00CA64A6"/>
    <w:rsid w:val="00D31F10"/>
    <w:rsid w:val="00D805AB"/>
    <w:rsid w:val="00D92AB3"/>
    <w:rsid w:val="00E021A1"/>
    <w:rsid w:val="00E426ED"/>
    <w:rsid w:val="00E85F4A"/>
    <w:rsid w:val="00F2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E3"/>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615E3"/>
    <w:pPr>
      <w:jc w:val="center"/>
    </w:pPr>
    <w:rPr>
      <w:rFonts w:cs="Times New Roman"/>
      <w:b/>
      <w:i/>
      <w:sz w:val="24"/>
      <w:lang/>
    </w:rPr>
  </w:style>
  <w:style w:type="character" w:customStyle="1" w:styleId="TitleChar">
    <w:name w:val="Title Char"/>
    <w:basedOn w:val="DefaultParagraphFont"/>
    <w:link w:val="Title"/>
    <w:rsid w:val="00C615E3"/>
    <w:rPr>
      <w:rFonts w:ascii="Arial" w:eastAsia="Times New Roman" w:hAnsi="Arial" w:cs="Times New Roman"/>
      <w:b/>
      <w:i/>
      <w:sz w:val="24"/>
      <w:szCs w:val="20"/>
      <w:lang/>
    </w:rPr>
  </w:style>
  <w:style w:type="paragraph" w:styleId="Header">
    <w:name w:val="header"/>
    <w:basedOn w:val="Normal"/>
    <w:link w:val="HeaderChar"/>
    <w:uiPriority w:val="99"/>
    <w:rsid w:val="00C615E3"/>
    <w:pPr>
      <w:tabs>
        <w:tab w:val="center" w:pos="4680"/>
        <w:tab w:val="right" w:pos="9360"/>
      </w:tabs>
    </w:pPr>
    <w:rPr>
      <w:rFonts w:cs="Times New Roman"/>
      <w:lang/>
    </w:rPr>
  </w:style>
  <w:style w:type="character" w:customStyle="1" w:styleId="HeaderChar">
    <w:name w:val="Header Char"/>
    <w:basedOn w:val="DefaultParagraphFont"/>
    <w:link w:val="Header"/>
    <w:uiPriority w:val="99"/>
    <w:rsid w:val="00C615E3"/>
    <w:rPr>
      <w:rFonts w:ascii="Arial" w:eastAsia="Times New Roman" w:hAnsi="Arial" w:cs="Times New Roman"/>
      <w:sz w:val="20"/>
      <w:szCs w:val="20"/>
      <w:lang/>
    </w:rPr>
  </w:style>
  <w:style w:type="paragraph" w:styleId="Footer">
    <w:name w:val="footer"/>
    <w:basedOn w:val="Normal"/>
    <w:link w:val="FooterChar"/>
    <w:rsid w:val="00C615E3"/>
    <w:pPr>
      <w:tabs>
        <w:tab w:val="center" w:pos="4680"/>
        <w:tab w:val="right" w:pos="9360"/>
      </w:tabs>
    </w:pPr>
    <w:rPr>
      <w:rFonts w:cs="Times New Roman"/>
      <w:lang/>
    </w:rPr>
  </w:style>
  <w:style w:type="character" w:customStyle="1" w:styleId="FooterChar">
    <w:name w:val="Footer Char"/>
    <w:basedOn w:val="DefaultParagraphFont"/>
    <w:link w:val="Footer"/>
    <w:rsid w:val="00C615E3"/>
    <w:rPr>
      <w:rFonts w:ascii="Arial" w:eastAsia="Times New Roman" w:hAnsi="Arial" w:cs="Times New Roman"/>
      <w:sz w:val="20"/>
      <w:szCs w:val="20"/>
      <w:lang/>
    </w:rPr>
  </w:style>
  <w:style w:type="table" w:styleId="TableGrid">
    <w:name w:val="Table Grid"/>
    <w:basedOn w:val="TableNormal"/>
    <w:uiPriority w:val="39"/>
    <w:rsid w:val="00C61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5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AA10-486A-4534-9449-992DA7D8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Apollo Group</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 Group User</dc:creator>
  <cp:lastModifiedBy>Marlyne</cp:lastModifiedBy>
  <cp:revision>2</cp:revision>
  <dcterms:created xsi:type="dcterms:W3CDTF">2018-03-17T17:15:00Z</dcterms:created>
  <dcterms:modified xsi:type="dcterms:W3CDTF">2018-03-17T17:15:00Z</dcterms:modified>
</cp:coreProperties>
</file>