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FA" w:rsidRPr="00DB45FA" w:rsidRDefault="00DB45FA" w:rsidP="00DB45FA">
      <w:proofErr w:type="gramStart"/>
      <w:r w:rsidRPr="00DB45FA">
        <w:t>the</w:t>
      </w:r>
      <w:proofErr w:type="gramEnd"/>
      <w:r w:rsidRPr="00DB45FA">
        <w:t xml:space="preserve"> first part of the document is from module two and the bottom half put where module 6 starts</w:t>
      </w:r>
    </w:p>
    <w:p w:rsidR="00DB45FA" w:rsidRPr="00DB45FA" w:rsidRDefault="00DB45FA" w:rsidP="001F0298">
      <w:pPr>
        <w:pStyle w:val="NormalWeb"/>
        <w:shd w:val="clear" w:color="auto" w:fill="FFFFFF"/>
        <w:spacing w:before="0" w:beforeAutospacing="0" w:after="0" w:afterAutospacing="0"/>
        <w:rPr>
          <w:rStyle w:val="text6683font1"/>
          <w:rFonts w:ascii="Arial" w:hAnsi="Arial" w:cs="Arial"/>
          <w:bCs/>
          <w:iCs/>
          <w:color w:val="006F4C"/>
          <w:sz w:val="29"/>
          <w:szCs w:val="29"/>
        </w:rPr>
      </w:pPr>
    </w:p>
    <w:p w:rsidR="00DB45FA" w:rsidRDefault="00DB45FA" w:rsidP="001F0298">
      <w:pPr>
        <w:pStyle w:val="NormalWeb"/>
        <w:shd w:val="clear" w:color="auto" w:fill="FFFFFF"/>
        <w:spacing w:before="0" w:beforeAutospacing="0" w:after="0" w:afterAutospacing="0"/>
        <w:rPr>
          <w:rStyle w:val="text6683font1"/>
          <w:rFonts w:ascii="Arial" w:hAnsi="Arial" w:cs="Arial"/>
          <w:b/>
          <w:bCs/>
          <w:i/>
          <w:iCs/>
          <w:color w:val="006F4C"/>
          <w:sz w:val="29"/>
          <w:szCs w:val="29"/>
        </w:rPr>
      </w:pPr>
      <w:proofErr w:type="gramStart"/>
      <w:r>
        <w:rPr>
          <w:rStyle w:val="text6683font1"/>
          <w:rFonts w:ascii="Arial" w:hAnsi="Arial" w:cs="Arial"/>
          <w:b/>
          <w:bCs/>
          <w:i/>
          <w:iCs/>
          <w:color w:val="006F4C"/>
          <w:sz w:val="29"/>
          <w:szCs w:val="29"/>
        </w:rPr>
        <w:t>module</w:t>
      </w:r>
      <w:proofErr w:type="gramEnd"/>
      <w:r>
        <w:rPr>
          <w:rStyle w:val="text6683font1"/>
          <w:rFonts w:ascii="Arial" w:hAnsi="Arial" w:cs="Arial"/>
          <w:b/>
          <w:bCs/>
          <w:i/>
          <w:iCs/>
          <w:color w:val="006F4C"/>
          <w:sz w:val="29"/>
          <w:szCs w:val="29"/>
        </w:rPr>
        <w:t xml:space="preserve"> 2</w:t>
      </w:r>
    </w:p>
    <w:p w:rsidR="001F0298" w:rsidRDefault="001F0298" w:rsidP="001F0298">
      <w:pPr>
        <w:pStyle w:val="NormalWeb"/>
        <w:shd w:val="clear" w:color="auto" w:fill="FFFFFF"/>
        <w:spacing w:before="0" w:beforeAutospacing="0" w:after="0" w:afterAutospacing="0"/>
        <w:rPr>
          <w:color w:val="000000"/>
          <w:sz w:val="27"/>
          <w:szCs w:val="27"/>
        </w:rPr>
      </w:pPr>
      <w:r>
        <w:rPr>
          <w:rStyle w:val="text6683font1"/>
          <w:rFonts w:ascii="Arial" w:hAnsi="Arial" w:cs="Arial"/>
          <w:b/>
          <w:bCs/>
          <w:i/>
          <w:iCs/>
          <w:color w:val="006F4C"/>
          <w:sz w:val="29"/>
          <w:szCs w:val="29"/>
        </w:rPr>
        <w:t>Clifford’s Ship Owner</w:t>
      </w:r>
    </w:p>
    <w:p w:rsidR="001F0298" w:rsidRDefault="001F0298" w:rsidP="001F0298">
      <w:pPr>
        <w:pStyle w:val="NormalWeb"/>
        <w:shd w:val="clear" w:color="auto" w:fill="FFFFFF"/>
        <w:spacing w:before="0" w:beforeAutospacing="0" w:after="0" w:afterAutospacing="0"/>
        <w:rPr>
          <w:color w:val="000000"/>
          <w:sz w:val="27"/>
          <w:szCs w:val="27"/>
        </w:rPr>
      </w:pPr>
      <w:r>
        <w:rPr>
          <w:rStyle w:val="text6684font1"/>
          <w:rFonts w:ascii="Arial" w:hAnsi="Arial" w:cs="Arial"/>
          <w:color w:val="010101"/>
          <w:sz w:val="23"/>
          <w:szCs w:val="23"/>
        </w:rPr>
        <w:t>In “The Ethics of Belief,” a nineteenth century p</w:t>
      </w:r>
      <w:bookmarkStart w:id="0" w:name="_GoBack"/>
      <w:bookmarkEnd w:id="0"/>
      <w:r>
        <w:rPr>
          <w:rStyle w:val="text6684font1"/>
          <w:rFonts w:ascii="Arial" w:hAnsi="Arial" w:cs="Arial"/>
          <w:color w:val="010101"/>
          <w:sz w:val="23"/>
          <w:szCs w:val="23"/>
        </w:rPr>
        <w:t>hilosopher, W.K. Clifford, tells a story about a ship owner who, instead of thoroughly inspecting his ship and readying it for voyage, convinces himself that the ship is in fine working order on the basis of wishful thinking rather than evidence. In order to save money on potential repairs, the ship-owner sincerely but conveniently believes that the ship will make the voyage without trouble. But when the ship goes down at sea, and the crew drowns, the ship owner will be culpable. He has no right to base his opinion on anything except thorough investigation.</w:t>
      </w:r>
    </w:p>
    <w:p w:rsidR="001F0298" w:rsidRDefault="001F0298" w:rsidP="001F0298">
      <w:pPr>
        <w:pStyle w:val="NormalWeb"/>
        <w:shd w:val="clear" w:color="auto" w:fill="FFFFFF"/>
        <w:spacing w:before="0" w:beforeAutospacing="0" w:after="0" w:afterAutospacing="0"/>
        <w:rPr>
          <w:rStyle w:val="text7006font1"/>
          <w:rFonts w:ascii="Arial" w:hAnsi="Arial" w:cs="Arial"/>
          <w:b/>
          <w:bCs/>
          <w:i/>
          <w:iCs/>
          <w:color w:val="006F4C"/>
          <w:sz w:val="29"/>
          <w:szCs w:val="29"/>
        </w:rPr>
      </w:pPr>
    </w:p>
    <w:p w:rsidR="001F0298" w:rsidRDefault="001F0298" w:rsidP="001F0298">
      <w:pPr>
        <w:pStyle w:val="NormalWeb"/>
        <w:shd w:val="clear" w:color="auto" w:fill="FFFFFF"/>
        <w:spacing w:before="0" w:beforeAutospacing="0" w:after="0" w:afterAutospacing="0"/>
        <w:rPr>
          <w:color w:val="000000"/>
          <w:sz w:val="27"/>
          <w:szCs w:val="27"/>
        </w:rPr>
      </w:pPr>
      <w:proofErr w:type="spellStart"/>
      <w:r>
        <w:rPr>
          <w:rStyle w:val="text7006font1"/>
          <w:rFonts w:ascii="Arial" w:hAnsi="Arial" w:cs="Arial"/>
          <w:b/>
          <w:bCs/>
          <w:i/>
          <w:iCs/>
          <w:color w:val="006F4C"/>
          <w:sz w:val="29"/>
          <w:szCs w:val="29"/>
        </w:rPr>
        <w:t>Evidentialist</w:t>
      </w:r>
      <w:proofErr w:type="spellEnd"/>
      <w:r>
        <w:rPr>
          <w:rStyle w:val="text7006font1"/>
          <w:rFonts w:ascii="Arial" w:hAnsi="Arial" w:cs="Arial"/>
          <w:b/>
          <w:bCs/>
          <w:i/>
          <w:iCs/>
          <w:color w:val="006F4C"/>
          <w:sz w:val="29"/>
          <w:szCs w:val="29"/>
        </w:rPr>
        <w:t xml:space="preserve"> vs. </w:t>
      </w:r>
      <w:proofErr w:type="spellStart"/>
      <w:r>
        <w:rPr>
          <w:rStyle w:val="text7006font1"/>
          <w:rFonts w:ascii="Arial" w:hAnsi="Arial" w:cs="Arial"/>
          <w:b/>
          <w:bCs/>
          <w:i/>
          <w:iCs/>
          <w:color w:val="006F4C"/>
          <w:sz w:val="29"/>
          <w:szCs w:val="29"/>
        </w:rPr>
        <w:t>Nonevidentialist</w:t>
      </w:r>
      <w:proofErr w:type="spellEnd"/>
      <w:r>
        <w:rPr>
          <w:rStyle w:val="text7006font1"/>
          <w:rFonts w:ascii="Arial" w:hAnsi="Arial" w:cs="Arial"/>
          <w:b/>
          <w:bCs/>
          <w:i/>
          <w:iCs/>
          <w:color w:val="006F4C"/>
          <w:sz w:val="29"/>
          <w:szCs w:val="29"/>
        </w:rPr>
        <w:t xml:space="preserve"> Theism</w:t>
      </w:r>
    </w:p>
    <w:p w:rsidR="001F0298" w:rsidRDefault="001F0298" w:rsidP="001F0298">
      <w:pPr>
        <w:pStyle w:val="NormalWeb"/>
        <w:shd w:val="clear" w:color="auto" w:fill="FFFFFF"/>
        <w:spacing w:before="0" w:beforeAutospacing="0" w:after="0" w:afterAutospacing="0"/>
        <w:rPr>
          <w:color w:val="000000"/>
          <w:sz w:val="27"/>
          <w:szCs w:val="27"/>
        </w:rPr>
      </w:pPr>
      <w:r>
        <w:rPr>
          <w:rStyle w:val="text7007font1"/>
          <w:rFonts w:ascii="Arial" w:hAnsi="Arial" w:cs="Arial"/>
          <w:color w:val="010101"/>
          <w:sz w:val="23"/>
          <w:szCs w:val="23"/>
        </w:rPr>
        <w:t xml:space="preserve">Theists (i.e., people that believe in God) obviously aren’t going to agree with the conclusion of the </w:t>
      </w:r>
      <w:proofErr w:type="spellStart"/>
      <w:r>
        <w:rPr>
          <w:rStyle w:val="text7007font1"/>
          <w:rFonts w:ascii="Arial" w:hAnsi="Arial" w:cs="Arial"/>
          <w:color w:val="010101"/>
          <w:sz w:val="23"/>
          <w:szCs w:val="23"/>
        </w:rPr>
        <w:t>evidentialist</w:t>
      </w:r>
      <w:proofErr w:type="spellEnd"/>
      <w:r>
        <w:rPr>
          <w:rStyle w:val="text7007font1"/>
          <w:rFonts w:ascii="Arial" w:hAnsi="Arial" w:cs="Arial"/>
          <w:color w:val="010101"/>
          <w:sz w:val="23"/>
          <w:szCs w:val="23"/>
        </w:rPr>
        <w:t xml:space="preserve"> argument against belief in God. Acceptance of the </w:t>
      </w:r>
      <w:proofErr w:type="spellStart"/>
      <w:r>
        <w:rPr>
          <w:rStyle w:val="text7007font1"/>
          <w:rFonts w:ascii="Arial" w:hAnsi="Arial" w:cs="Arial"/>
          <w:color w:val="010101"/>
          <w:sz w:val="23"/>
          <w:szCs w:val="23"/>
        </w:rPr>
        <w:t>evidentialist</w:t>
      </w:r>
      <w:proofErr w:type="spellEnd"/>
      <w:r>
        <w:rPr>
          <w:rStyle w:val="text7007font1"/>
          <w:rFonts w:ascii="Arial" w:hAnsi="Arial" w:cs="Arial"/>
          <w:color w:val="010101"/>
          <w:sz w:val="23"/>
          <w:szCs w:val="23"/>
        </w:rPr>
        <w:t xml:space="preserve"> argument against belief in God as sound implies atheism, or at least agnosticism with respect to belief in God.</w:t>
      </w:r>
    </w:p>
    <w:p w:rsidR="001F0298" w:rsidRDefault="001F0298" w:rsidP="001F0298">
      <w:pPr>
        <w:pStyle w:val="NormalWeb"/>
        <w:shd w:val="clear" w:color="auto" w:fill="FFFFFF"/>
        <w:spacing w:before="0" w:beforeAutospacing="0" w:after="0" w:afterAutospacing="0"/>
        <w:rPr>
          <w:color w:val="000000"/>
          <w:sz w:val="27"/>
          <w:szCs w:val="27"/>
        </w:rPr>
      </w:pPr>
      <w:r>
        <w:rPr>
          <w:rStyle w:val="text7007font1"/>
          <w:rFonts w:ascii="Arial" w:hAnsi="Arial" w:cs="Arial"/>
          <w:color w:val="010101"/>
          <w:sz w:val="23"/>
          <w:szCs w:val="23"/>
        </w:rPr>
        <w:t> </w:t>
      </w:r>
    </w:p>
    <w:p w:rsidR="001F0298" w:rsidRDefault="001F0298" w:rsidP="001F0298">
      <w:pPr>
        <w:pStyle w:val="NormalWeb"/>
        <w:shd w:val="clear" w:color="auto" w:fill="FFFFFF"/>
        <w:spacing w:before="0" w:beforeAutospacing="0" w:after="0" w:afterAutospacing="0"/>
        <w:rPr>
          <w:color w:val="000000"/>
          <w:sz w:val="27"/>
          <w:szCs w:val="27"/>
        </w:rPr>
      </w:pPr>
      <w:r>
        <w:rPr>
          <w:rStyle w:val="text7007font1"/>
          <w:rFonts w:ascii="Arial" w:hAnsi="Arial" w:cs="Arial"/>
          <w:color w:val="010101"/>
          <w:sz w:val="23"/>
          <w:szCs w:val="23"/>
        </w:rPr>
        <w:t xml:space="preserve">Theists, however, come in all kinds of various stripes and so not all theists would reject the </w:t>
      </w:r>
      <w:proofErr w:type="spellStart"/>
      <w:r>
        <w:rPr>
          <w:rStyle w:val="text7007font1"/>
          <w:rFonts w:ascii="Arial" w:hAnsi="Arial" w:cs="Arial"/>
          <w:color w:val="010101"/>
          <w:sz w:val="23"/>
          <w:szCs w:val="23"/>
        </w:rPr>
        <w:t>evidentialist</w:t>
      </w:r>
      <w:proofErr w:type="spellEnd"/>
      <w:r>
        <w:rPr>
          <w:rStyle w:val="text7007font1"/>
          <w:rFonts w:ascii="Arial" w:hAnsi="Arial" w:cs="Arial"/>
          <w:color w:val="010101"/>
          <w:sz w:val="23"/>
          <w:szCs w:val="23"/>
        </w:rPr>
        <w:t xml:space="preserve"> argument against belief in God for the same reason.</w:t>
      </w:r>
    </w:p>
    <w:p w:rsidR="001F0298" w:rsidRDefault="001F0298" w:rsidP="001F0298">
      <w:pPr>
        <w:pStyle w:val="NormalWeb"/>
        <w:shd w:val="clear" w:color="auto" w:fill="FFFFFF"/>
        <w:spacing w:before="0" w:beforeAutospacing="0" w:after="0" w:afterAutospacing="0"/>
        <w:rPr>
          <w:color w:val="000000"/>
          <w:sz w:val="27"/>
          <w:szCs w:val="27"/>
        </w:rPr>
      </w:pPr>
      <w:r>
        <w:rPr>
          <w:rStyle w:val="text7007font1"/>
          <w:rFonts w:ascii="Arial" w:hAnsi="Arial" w:cs="Arial"/>
          <w:color w:val="010101"/>
          <w:sz w:val="23"/>
          <w:szCs w:val="23"/>
        </w:rPr>
        <w:t> </w:t>
      </w:r>
    </w:p>
    <w:p w:rsidR="001F0298" w:rsidRDefault="001F0298" w:rsidP="001F0298">
      <w:pPr>
        <w:pStyle w:val="NormalWeb"/>
        <w:shd w:val="clear" w:color="auto" w:fill="FFFFFF"/>
        <w:spacing w:before="0" w:beforeAutospacing="0" w:after="0" w:afterAutospacing="0"/>
        <w:rPr>
          <w:color w:val="000000"/>
          <w:sz w:val="27"/>
          <w:szCs w:val="27"/>
        </w:rPr>
      </w:pPr>
      <w:r>
        <w:rPr>
          <w:rStyle w:val="text7007font1"/>
          <w:rFonts w:ascii="Arial" w:hAnsi="Arial" w:cs="Arial"/>
          <w:color w:val="010101"/>
          <w:sz w:val="23"/>
          <w:szCs w:val="23"/>
        </w:rPr>
        <w:t xml:space="preserve">One important distinction is the distinction between </w:t>
      </w:r>
      <w:proofErr w:type="spellStart"/>
      <w:r>
        <w:rPr>
          <w:rStyle w:val="text7007font1"/>
          <w:rFonts w:ascii="Arial" w:hAnsi="Arial" w:cs="Arial"/>
          <w:color w:val="010101"/>
          <w:sz w:val="23"/>
          <w:szCs w:val="23"/>
        </w:rPr>
        <w:t>evidentialist</w:t>
      </w:r>
      <w:proofErr w:type="spellEnd"/>
      <w:r>
        <w:rPr>
          <w:rStyle w:val="text7007font1"/>
          <w:rFonts w:ascii="Arial" w:hAnsi="Arial" w:cs="Arial"/>
          <w:color w:val="010101"/>
          <w:sz w:val="23"/>
          <w:szCs w:val="23"/>
        </w:rPr>
        <w:t xml:space="preserve"> theism on the one hand and </w:t>
      </w:r>
      <w:proofErr w:type="spellStart"/>
      <w:r>
        <w:rPr>
          <w:rStyle w:val="text7007font1"/>
          <w:rFonts w:ascii="Arial" w:hAnsi="Arial" w:cs="Arial"/>
          <w:color w:val="010101"/>
          <w:sz w:val="23"/>
          <w:szCs w:val="23"/>
        </w:rPr>
        <w:t>nonevidentialist</w:t>
      </w:r>
      <w:proofErr w:type="spellEnd"/>
      <w:r>
        <w:rPr>
          <w:rStyle w:val="text7007font1"/>
          <w:rFonts w:ascii="Arial" w:hAnsi="Arial" w:cs="Arial"/>
          <w:color w:val="010101"/>
          <w:sz w:val="23"/>
          <w:szCs w:val="23"/>
        </w:rPr>
        <w:t xml:space="preserve"> theism on the other. Click the buttons to learn more about each theism.</w:t>
      </w:r>
    </w:p>
    <w:p w:rsidR="001F0298" w:rsidRDefault="001F0298">
      <w:pPr>
        <w:rPr>
          <w:rStyle w:val="text6489font1"/>
          <w:rFonts w:ascii="Arial" w:hAnsi="Arial" w:cs="Arial"/>
          <w:color w:val="010101"/>
          <w:sz w:val="23"/>
          <w:szCs w:val="23"/>
          <w:shd w:val="clear" w:color="auto" w:fill="FFFFFF"/>
        </w:rPr>
      </w:pPr>
    </w:p>
    <w:p w:rsidR="00853AF1" w:rsidRDefault="001F0298">
      <w:pPr>
        <w:rPr>
          <w:rStyle w:val="text6489font1"/>
          <w:rFonts w:ascii="Arial" w:hAnsi="Arial" w:cs="Arial"/>
          <w:color w:val="010101"/>
          <w:sz w:val="23"/>
          <w:szCs w:val="23"/>
          <w:shd w:val="clear" w:color="auto" w:fill="FFFFFF"/>
        </w:rPr>
      </w:pPr>
      <w:r>
        <w:rPr>
          <w:rStyle w:val="text6489font1"/>
          <w:rFonts w:ascii="Arial" w:hAnsi="Arial" w:cs="Arial"/>
          <w:color w:val="010101"/>
          <w:sz w:val="23"/>
          <w:szCs w:val="23"/>
          <w:shd w:val="clear" w:color="auto" w:fill="FFFFFF"/>
        </w:rPr>
        <w:t>The </w:t>
      </w:r>
      <w:proofErr w:type="spellStart"/>
      <w:r>
        <w:rPr>
          <w:rStyle w:val="text6489font2"/>
          <w:rFonts w:ascii="Arial" w:hAnsi="Arial" w:cs="Arial"/>
          <w:b/>
          <w:bCs/>
          <w:color w:val="010101"/>
          <w:sz w:val="23"/>
          <w:szCs w:val="23"/>
          <w:shd w:val="clear" w:color="auto" w:fill="FFFFFF"/>
        </w:rPr>
        <w:t>nonevidentialist</w:t>
      </w:r>
      <w:proofErr w:type="spellEnd"/>
      <w:r>
        <w:rPr>
          <w:rStyle w:val="text6489font2"/>
          <w:rFonts w:ascii="Arial" w:hAnsi="Arial" w:cs="Arial"/>
          <w:b/>
          <w:bCs/>
          <w:color w:val="010101"/>
          <w:sz w:val="23"/>
          <w:szCs w:val="23"/>
          <w:shd w:val="clear" w:color="auto" w:fill="FFFFFF"/>
        </w:rPr>
        <w:t xml:space="preserve"> theist</w:t>
      </w:r>
      <w:r>
        <w:rPr>
          <w:rStyle w:val="text6489font1"/>
          <w:rFonts w:ascii="Arial" w:hAnsi="Arial" w:cs="Arial"/>
          <w:color w:val="010101"/>
          <w:sz w:val="23"/>
          <w:szCs w:val="23"/>
          <w:shd w:val="clear" w:color="auto" w:fill="FFFFFF"/>
        </w:rPr>
        <w:t xml:space="preserve"> may or may not question the truth of the second premise of the </w:t>
      </w:r>
      <w:proofErr w:type="spellStart"/>
      <w:r>
        <w:rPr>
          <w:rStyle w:val="text6489font1"/>
          <w:rFonts w:ascii="Arial" w:hAnsi="Arial" w:cs="Arial"/>
          <w:color w:val="010101"/>
          <w:sz w:val="23"/>
          <w:szCs w:val="23"/>
          <w:shd w:val="clear" w:color="auto" w:fill="FFFFFF"/>
        </w:rPr>
        <w:t>evidentialist</w:t>
      </w:r>
      <w:proofErr w:type="spellEnd"/>
      <w:r>
        <w:rPr>
          <w:rStyle w:val="text6489font1"/>
          <w:rFonts w:ascii="Arial" w:hAnsi="Arial" w:cs="Arial"/>
          <w:color w:val="010101"/>
          <w:sz w:val="23"/>
          <w:szCs w:val="23"/>
          <w:shd w:val="clear" w:color="auto" w:fill="FFFFFF"/>
        </w:rPr>
        <w:t xml:space="preserve"> argument against belief in God, but he or she will clearly and emphatically reject the first premise of the argument. According to </w:t>
      </w:r>
      <w:proofErr w:type="spellStart"/>
      <w:r>
        <w:rPr>
          <w:rStyle w:val="text6489font1"/>
          <w:rFonts w:ascii="Arial" w:hAnsi="Arial" w:cs="Arial"/>
          <w:color w:val="010101"/>
          <w:sz w:val="23"/>
          <w:szCs w:val="23"/>
          <w:shd w:val="clear" w:color="auto" w:fill="FFFFFF"/>
        </w:rPr>
        <w:t>nonevidentialist</w:t>
      </w:r>
      <w:proofErr w:type="spellEnd"/>
      <w:r>
        <w:rPr>
          <w:rStyle w:val="text6489font1"/>
          <w:rFonts w:ascii="Arial" w:hAnsi="Arial" w:cs="Arial"/>
          <w:color w:val="010101"/>
          <w:sz w:val="23"/>
          <w:szCs w:val="23"/>
          <w:shd w:val="clear" w:color="auto" w:fill="FFFFFF"/>
        </w:rPr>
        <w:t xml:space="preserve"> theism, we don’t need evidence for belief in God. Rather, there are good nonevidential reasons to believe in God. We will investigate these reasons in Modules 5 and 6.</w:t>
      </w:r>
    </w:p>
    <w:p w:rsidR="001F0298" w:rsidRDefault="001F0298">
      <w:pPr>
        <w:rPr>
          <w:rStyle w:val="text5845font1"/>
          <w:rFonts w:ascii="Arial" w:hAnsi="Arial" w:cs="Arial"/>
          <w:color w:val="010101"/>
          <w:sz w:val="23"/>
          <w:szCs w:val="23"/>
          <w:shd w:val="clear" w:color="auto" w:fill="FFFFFF"/>
        </w:rPr>
      </w:pPr>
      <w:r>
        <w:rPr>
          <w:rStyle w:val="text5845font1"/>
          <w:rFonts w:ascii="Arial" w:hAnsi="Arial" w:cs="Arial"/>
          <w:color w:val="010101"/>
          <w:sz w:val="23"/>
          <w:szCs w:val="23"/>
          <w:shd w:val="clear" w:color="auto" w:fill="FFFFFF"/>
        </w:rPr>
        <w:t>An </w:t>
      </w:r>
      <w:proofErr w:type="spellStart"/>
      <w:r>
        <w:rPr>
          <w:rStyle w:val="text5845font2"/>
          <w:rFonts w:ascii="Arial" w:hAnsi="Arial" w:cs="Arial"/>
          <w:b/>
          <w:bCs/>
          <w:color w:val="010101"/>
          <w:sz w:val="23"/>
          <w:szCs w:val="23"/>
          <w:shd w:val="clear" w:color="auto" w:fill="FFFFFF"/>
        </w:rPr>
        <w:t>evidentialist</w:t>
      </w:r>
      <w:proofErr w:type="spellEnd"/>
      <w:r>
        <w:rPr>
          <w:rStyle w:val="text5845font2"/>
          <w:rFonts w:ascii="Arial" w:hAnsi="Arial" w:cs="Arial"/>
          <w:b/>
          <w:bCs/>
          <w:color w:val="010101"/>
          <w:sz w:val="23"/>
          <w:szCs w:val="23"/>
          <w:shd w:val="clear" w:color="auto" w:fill="FFFFFF"/>
        </w:rPr>
        <w:t xml:space="preserve"> theist</w:t>
      </w:r>
      <w:r>
        <w:rPr>
          <w:rStyle w:val="text5845font1"/>
          <w:rFonts w:ascii="Arial" w:hAnsi="Arial" w:cs="Arial"/>
          <w:color w:val="010101"/>
          <w:sz w:val="23"/>
          <w:szCs w:val="23"/>
          <w:shd w:val="clear" w:color="auto" w:fill="FFFFFF"/>
        </w:rPr>
        <w:t xml:space="preserve"> is one who accepts the epistemological theory of </w:t>
      </w:r>
      <w:proofErr w:type="spellStart"/>
      <w:r>
        <w:rPr>
          <w:rStyle w:val="text5845font1"/>
          <w:rFonts w:ascii="Arial" w:hAnsi="Arial" w:cs="Arial"/>
          <w:color w:val="010101"/>
          <w:sz w:val="23"/>
          <w:szCs w:val="23"/>
          <w:shd w:val="clear" w:color="auto" w:fill="FFFFFF"/>
        </w:rPr>
        <w:t>evidentialism</w:t>
      </w:r>
      <w:proofErr w:type="spellEnd"/>
      <w:r>
        <w:rPr>
          <w:rStyle w:val="text5845font1"/>
          <w:rFonts w:ascii="Arial" w:hAnsi="Arial" w:cs="Arial"/>
          <w:color w:val="010101"/>
          <w:sz w:val="23"/>
          <w:szCs w:val="23"/>
          <w:shd w:val="clear" w:color="auto" w:fill="FFFFFF"/>
        </w:rPr>
        <w:t xml:space="preserve"> as it is maintained by people like Hume and Clifford, but rejects the second premise of the argument, and argues that there actually is good solid evidence for belief in God. We will be considering some of this evidence in Module 3.</w:t>
      </w:r>
    </w:p>
    <w:p w:rsidR="001F0298" w:rsidRDefault="001F0298">
      <w:pPr>
        <w:rPr>
          <w:rStyle w:val="text5845font1"/>
          <w:rFonts w:ascii="Arial" w:hAnsi="Arial" w:cs="Arial"/>
          <w:color w:val="010101"/>
          <w:sz w:val="23"/>
          <w:szCs w:val="23"/>
          <w:shd w:val="clear" w:color="auto" w:fill="FFFFFF"/>
        </w:rPr>
      </w:pPr>
    </w:p>
    <w:p w:rsidR="001F0298" w:rsidRDefault="001F0298">
      <w:pPr>
        <w:rPr>
          <w:rStyle w:val="text5845font1"/>
          <w:rFonts w:ascii="Arial" w:hAnsi="Arial" w:cs="Arial"/>
          <w:color w:val="010101"/>
          <w:sz w:val="23"/>
          <w:szCs w:val="23"/>
          <w:shd w:val="clear" w:color="auto" w:fill="FFFFFF"/>
        </w:rPr>
      </w:pPr>
    </w:p>
    <w:p w:rsidR="001F0298" w:rsidRPr="00DB45FA" w:rsidRDefault="001F0298">
      <w:pPr>
        <w:rPr>
          <w:rStyle w:val="text5845font1"/>
          <w:rFonts w:ascii="Arial" w:hAnsi="Arial" w:cs="Arial"/>
          <w:b/>
          <w:color w:val="010101"/>
          <w:sz w:val="23"/>
          <w:szCs w:val="23"/>
          <w:shd w:val="clear" w:color="auto" w:fill="FFFFFF"/>
        </w:rPr>
      </w:pPr>
      <w:r w:rsidRPr="00DB45FA">
        <w:rPr>
          <w:rStyle w:val="text5845font1"/>
          <w:rFonts w:ascii="Arial" w:hAnsi="Arial" w:cs="Arial"/>
          <w:b/>
          <w:color w:val="010101"/>
          <w:sz w:val="23"/>
          <w:szCs w:val="23"/>
          <w:shd w:val="clear" w:color="auto" w:fill="FFFFFF"/>
        </w:rPr>
        <w:t>MODULE 6</w:t>
      </w:r>
    </w:p>
    <w:p w:rsidR="001F0298" w:rsidRDefault="001F0298" w:rsidP="001F0298">
      <w:pPr>
        <w:pStyle w:val="NormalWeb"/>
        <w:shd w:val="clear" w:color="auto" w:fill="FFFFFF"/>
        <w:spacing w:before="0" w:beforeAutospacing="0" w:after="0" w:afterAutospacing="0"/>
        <w:rPr>
          <w:color w:val="000000"/>
          <w:sz w:val="27"/>
          <w:szCs w:val="27"/>
        </w:rPr>
      </w:pPr>
      <w:r>
        <w:rPr>
          <w:rStyle w:val="text6598font1"/>
          <w:rFonts w:ascii="Arial" w:hAnsi="Arial" w:cs="Arial"/>
          <w:b/>
          <w:bCs/>
          <w:i/>
          <w:iCs/>
          <w:color w:val="006F4C"/>
          <w:sz w:val="29"/>
          <w:szCs w:val="29"/>
        </w:rPr>
        <w:t>Meet Jane</w:t>
      </w:r>
    </w:p>
    <w:p w:rsidR="001F0298" w:rsidRDefault="001F0298" w:rsidP="001F0298">
      <w:pPr>
        <w:pStyle w:val="NormalWeb"/>
        <w:shd w:val="clear" w:color="auto" w:fill="FFFFFF"/>
        <w:spacing w:before="0" w:beforeAutospacing="0" w:after="0" w:afterAutospacing="0"/>
        <w:rPr>
          <w:color w:val="000000"/>
          <w:sz w:val="27"/>
          <w:szCs w:val="27"/>
        </w:rPr>
      </w:pPr>
      <w:r>
        <w:rPr>
          <w:rStyle w:val="text6599font1"/>
          <w:rFonts w:ascii="Arial" w:hAnsi="Arial" w:cs="Arial"/>
          <w:color w:val="010101"/>
          <w:sz w:val="23"/>
          <w:szCs w:val="23"/>
        </w:rPr>
        <w:t xml:space="preserve">Suppose you go to a party and meet a person named Jane. Jane and you have a few drinks, share stories with one another, and have some laughs together. The next day Jane and you meet for coffee, and get to know one another even better. Years later, Jane is your best friend. You meet often for lunch. You watch movies together and babysit one another’s </w:t>
      </w:r>
      <w:r>
        <w:rPr>
          <w:rStyle w:val="text6599font1"/>
          <w:rFonts w:ascii="Arial" w:hAnsi="Arial" w:cs="Arial"/>
          <w:color w:val="010101"/>
          <w:sz w:val="23"/>
          <w:szCs w:val="23"/>
        </w:rPr>
        <w:lastRenderedPageBreak/>
        <w:t>kids. When you’re having a bad day you can count on giving Jane a call and having her to cheer you up. Jane and you have a personal relationship of the deepest possible kind.</w:t>
      </w:r>
    </w:p>
    <w:p w:rsidR="001F0298" w:rsidRDefault="001F0298"/>
    <w:p w:rsidR="001F0298" w:rsidRDefault="001F0298">
      <w:pPr>
        <w:rPr>
          <w:rFonts w:ascii="Arial" w:hAnsi="Arial" w:cs="Arial"/>
          <w:color w:val="010101"/>
          <w:sz w:val="23"/>
          <w:szCs w:val="23"/>
          <w:shd w:val="clear" w:color="auto" w:fill="FFFFFF"/>
        </w:rPr>
      </w:pPr>
      <w:r>
        <w:rPr>
          <w:rFonts w:ascii="Arial" w:hAnsi="Arial" w:cs="Arial"/>
          <w:color w:val="010101"/>
          <w:sz w:val="23"/>
          <w:szCs w:val="23"/>
          <w:shd w:val="clear" w:color="auto" w:fill="FFFFFF"/>
        </w:rPr>
        <w:t>Now suppose that someone asks you to provide evidence for the existence of Jane. How absurd this question would sound! You met Jane ten years ago at a party. You went to her wedding. She was a bridesmaid in your wedding. Of course Jane really exists!</w:t>
      </w:r>
    </w:p>
    <w:p w:rsidR="001F0298" w:rsidRDefault="001F0298">
      <w:pPr>
        <w:rPr>
          <w:rFonts w:ascii="Arial" w:hAnsi="Arial" w:cs="Arial"/>
          <w:color w:val="010101"/>
          <w:sz w:val="23"/>
          <w:szCs w:val="23"/>
          <w:shd w:val="clear" w:color="auto" w:fill="FFFFFF"/>
        </w:rPr>
      </w:pPr>
      <w:r>
        <w:rPr>
          <w:rFonts w:ascii="Arial" w:hAnsi="Arial" w:cs="Arial"/>
          <w:color w:val="010101"/>
          <w:sz w:val="23"/>
          <w:szCs w:val="23"/>
          <w:shd w:val="clear" w:color="auto" w:fill="FFFFFF"/>
        </w:rPr>
        <w:t>In the same spirit, the argument from mystical experience argues that one can know that God exists on the basis of a personal relationship with God. As the well-known evangelist Billy Graham once quipped, "I know that God exists because I spoke with him this morning."</w:t>
      </w:r>
    </w:p>
    <w:p w:rsidR="001F0298" w:rsidRDefault="001F0298">
      <w:pPr>
        <w:rPr>
          <w:rFonts w:ascii="Arial" w:hAnsi="Arial" w:cs="Arial"/>
          <w:color w:val="010101"/>
          <w:sz w:val="23"/>
          <w:szCs w:val="23"/>
          <w:shd w:val="clear" w:color="auto" w:fill="FFFFFF"/>
        </w:rPr>
      </w:pPr>
      <w:r>
        <w:rPr>
          <w:rFonts w:ascii="Arial" w:hAnsi="Arial" w:cs="Arial"/>
          <w:color w:val="010101"/>
          <w:sz w:val="23"/>
          <w:szCs w:val="23"/>
          <w:shd w:val="clear" w:color="auto" w:fill="FFFFFF"/>
        </w:rPr>
        <w:t>Can such reasoning really be regarded as a serious philosophical argument? Most religious enthusiasts aren't much for rational syllogisms, but underlying their thought is a basic premise that the best and surest way to God is through direct mystical experience of God. Abstracting from this insight, we can offer the following argument</w:t>
      </w:r>
    </w:p>
    <w:p w:rsidR="001F0298" w:rsidRDefault="001F0298" w:rsidP="001F0298">
      <w:pPr>
        <w:pStyle w:val="NormalWeb"/>
        <w:shd w:val="clear" w:color="auto" w:fill="FFFFFF"/>
        <w:spacing w:before="0" w:beforeAutospacing="0" w:after="0" w:afterAutospacing="0"/>
        <w:rPr>
          <w:color w:val="000000"/>
          <w:sz w:val="27"/>
          <w:szCs w:val="27"/>
        </w:rPr>
      </w:pPr>
      <w:r>
        <w:rPr>
          <w:rStyle w:val="text6994font1"/>
          <w:rFonts w:ascii="Arial" w:hAnsi="Arial" w:cs="Arial"/>
          <w:b/>
          <w:bCs/>
          <w:i/>
          <w:iCs/>
          <w:color w:val="006F4C"/>
          <w:sz w:val="29"/>
          <w:szCs w:val="29"/>
        </w:rPr>
        <w:t>The Argument from Mystical Experience: Premise by Premise</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1"/>
          <w:rFonts w:ascii="Arial" w:hAnsi="Arial" w:cs="Arial"/>
          <w:b/>
          <w:bCs/>
          <w:color w:val="010101"/>
          <w:sz w:val="23"/>
          <w:szCs w:val="23"/>
        </w:rPr>
        <w:t>Premise 1:</w:t>
      </w:r>
      <w:r>
        <w:rPr>
          <w:rStyle w:val="text6995font2"/>
          <w:rFonts w:ascii="Arial" w:hAnsi="Arial" w:cs="Arial"/>
          <w:color w:val="010101"/>
          <w:sz w:val="23"/>
          <w:szCs w:val="23"/>
        </w:rPr>
        <w:t> If you have a very clear and direct experience of X, you are rationally justified in believing X.</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2"/>
          <w:rFonts w:ascii="Arial" w:hAnsi="Arial" w:cs="Arial"/>
          <w:color w:val="010101"/>
          <w:sz w:val="23"/>
          <w:szCs w:val="23"/>
        </w:rPr>
        <w:t> </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2"/>
          <w:rFonts w:ascii="Arial" w:hAnsi="Arial" w:cs="Arial"/>
          <w:color w:val="010101"/>
          <w:sz w:val="23"/>
          <w:szCs w:val="23"/>
        </w:rPr>
        <w:t>For example, suppose you feel that you are in pain, then you surely have a good reason to believe that you really are in pain, even if no one else believes you.</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2"/>
          <w:rFonts w:ascii="Arial" w:hAnsi="Arial" w:cs="Arial"/>
          <w:color w:val="010101"/>
          <w:sz w:val="23"/>
          <w:szCs w:val="23"/>
        </w:rPr>
        <w:t> </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1"/>
          <w:rFonts w:ascii="Arial" w:hAnsi="Arial" w:cs="Arial"/>
          <w:b/>
          <w:bCs/>
          <w:color w:val="010101"/>
          <w:sz w:val="23"/>
          <w:szCs w:val="23"/>
        </w:rPr>
        <w:t>Premise 2:</w:t>
      </w:r>
      <w:r>
        <w:rPr>
          <w:rStyle w:val="text6995font2"/>
          <w:rFonts w:ascii="Arial" w:hAnsi="Arial" w:cs="Arial"/>
          <w:color w:val="010101"/>
          <w:sz w:val="23"/>
          <w:szCs w:val="23"/>
        </w:rPr>
        <w:t> I have a very clear and direct experience of God.</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2"/>
          <w:rFonts w:ascii="Arial" w:hAnsi="Arial" w:cs="Arial"/>
          <w:color w:val="010101"/>
          <w:sz w:val="23"/>
          <w:szCs w:val="23"/>
        </w:rPr>
        <w:t> </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2"/>
          <w:rFonts w:ascii="Arial" w:hAnsi="Arial" w:cs="Arial"/>
          <w:color w:val="010101"/>
          <w:sz w:val="23"/>
          <w:szCs w:val="23"/>
        </w:rPr>
        <w:t>You might be lying, but you know whether you are lying or not. So don't deceive yourself. Have you really had a clear and direct experience of God? (E.g., maybe he spoke to you or appeared to you in some clear way.) Are you really as sure that God exists as you are that your friend Jane exists? If you are sure, then who am I to quarrel?</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2"/>
          <w:rFonts w:ascii="Arial" w:hAnsi="Arial" w:cs="Arial"/>
          <w:color w:val="010101"/>
          <w:sz w:val="23"/>
          <w:szCs w:val="23"/>
        </w:rPr>
        <w:t> </w:t>
      </w:r>
    </w:p>
    <w:p w:rsidR="001F0298" w:rsidRDefault="001F0298" w:rsidP="001F0298">
      <w:pPr>
        <w:pStyle w:val="NormalWeb"/>
        <w:shd w:val="clear" w:color="auto" w:fill="FFFFFF"/>
        <w:spacing w:before="0" w:beforeAutospacing="0" w:after="0" w:afterAutospacing="0"/>
        <w:rPr>
          <w:color w:val="000000"/>
          <w:sz w:val="27"/>
          <w:szCs w:val="27"/>
        </w:rPr>
      </w:pPr>
      <w:r>
        <w:rPr>
          <w:rStyle w:val="text6995font1"/>
          <w:rFonts w:ascii="Arial" w:hAnsi="Arial" w:cs="Arial"/>
          <w:b/>
          <w:bCs/>
          <w:color w:val="010101"/>
          <w:sz w:val="23"/>
          <w:szCs w:val="23"/>
        </w:rPr>
        <w:t>Conclusion:</w:t>
      </w:r>
      <w:r>
        <w:rPr>
          <w:rStyle w:val="text6995font2"/>
          <w:rFonts w:ascii="Arial" w:hAnsi="Arial" w:cs="Arial"/>
          <w:color w:val="010101"/>
          <w:sz w:val="23"/>
          <w:szCs w:val="23"/>
        </w:rPr>
        <w:t> I am rationally justified in believing that God exists.</w:t>
      </w:r>
    </w:p>
    <w:p w:rsidR="001F0298" w:rsidRDefault="001F0298"/>
    <w:p w:rsidR="001F0298" w:rsidRDefault="001F0298" w:rsidP="001F0298">
      <w:pPr>
        <w:pStyle w:val="NormalWeb"/>
        <w:shd w:val="clear" w:color="auto" w:fill="FFFFFF"/>
        <w:spacing w:before="0" w:beforeAutospacing="0" w:after="0" w:afterAutospacing="0"/>
        <w:rPr>
          <w:color w:val="000000"/>
          <w:sz w:val="27"/>
          <w:szCs w:val="27"/>
        </w:rPr>
      </w:pPr>
      <w:r>
        <w:rPr>
          <w:rStyle w:val="text7009font1"/>
          <w:rFonts w:ascii="Arial" w:hAnsi="Arial" w:cs="Arial"/>
          <w:b/>
          <w:bCs/>
          <w:i/>
          <w:iCs/>
          <w:color w:val="006F4C"/>
          <w:sz w:val="29"/>
          <w:szCs w:val="29"/>
        </w:rPr>
        <w:t>Falsely Accused</w:t>
      </w:r>
    </w:p>
    <w:p w:rsidR="001F0298" w:rsidRDefault="001F0298" w:rsidP="001F0298">
      <w:pPr>
        <w:pStyle w:val="NormalWeb"/>
        <w:shd w:val="clear" w:color="auto" w:fill="FFFFFF"/>
        <w:spacing w:before="0" w:beforeAutospacing="0" w:after="0" w:afterAutospacing="0"/>
        <w:rPr>
          <w:color w:val="000000"/>
          <w:sz w:val="27"/>
          <w:szCs w:val="27"/>
        </w:rPr>
      </w:pPr>
      <w:r>
        <w:rPr>
          <w:rStyle w:val="text7010font1"/>
          <w:rFonts w:ascii="Arial" w:hAnsi="Arial" w:cs="Arial"/>
          <w:color w:val="010101"/>
          <w:sz w:val="23"/>
          <w:szCs w:val="23"/>
        </w:rPr>
        <w:t>Suppose I am wrongly charged with a crime but all of the objective evidence points against me. Well, the fact that the overwhelming evidence points to my guilt, and the fact that any nonpartisan observer to examine the evidence would be rationally compelled to think I am guilty... none of this means that I myself don't have good reason to believe that I am innocent! In fact it is plausible to say that I know that I am innocent. I am being charged with the murder of my grandma, but she was killed in Pennsylvania last month and I distinctly remember being here in Florida last month. I haven't even been to Pennsylvania in the past year. And I loved my grandma; why in the world would I murder her. I know I am being framed even if I can't prove it by providing objective evidence.</w:t>
      </w:r>
    </w:p>
    <w:p w:rsidR="001F0298" w:rsidRDefault="001F0298"/>
    <w:p w:rsidR="001F0298" w:rsidRDefault="001F0298" w:rsidP="001F0298">
      <w:pPr>
        <w:pStyle w:val="NormalWeb"/>
        <w:shd w:val="clear" w:color="auto" w:fill="FFFFFF"/>
        <w:spacing w:before="0" w:beforeAutospacing="0" w:after="0" w:afterAutospacing="0"/>
        <w:rPr>
          <w:color w:val="000000"/>
          <w:sz w:val="27"/>
          <w:szCs w:val="27"/>
        </w:rPr>
      </w:pPr>
      <w:r>
        <w:rPr>
          <w:rStyle w:val="text7083font1"/>
          <w:rFonts w:ascii="Arial" w:hAnsi="Arial" w:cs="Arial"/>
          <w:b/>
          <w:bCs/>
          <w:i/>
          <w:iCs/>
          <w:color w:val="006F4C"/>
          <w:sz w:val="29"/>
          <w:szCs w:val="29"/>
        </w:rPr>
        <w:t>Better Than Proof</w:t>
      </w:r>
    </w:p>
    <w:p w:rsidR="001F0298" w:rsidRDefault="001F0298" w:rsidP="001F0298">
      <w:pPr>
        <w:pStyle w:val="NormalWeb"/>
        <w:shd w:val="clear" w:color="auto" w:fill="FFFFFF"/>
        <w:spacing w:before="0" w:beforeAutospacing="0" w:after="0" w:afterAutospacing="0"/>
        <w:rPr>
          <w:color w:val="000000"/>
          <w:sz w:val="27"/>
          <w:szCs w:val="27"/>
        </w:rPr>
      </w:pPr>
      <w:r>
        <w:rPr>
          <w:rStyle w:val="text7084font1"/>
          <w:rFonts w:ascii="Arial" w:hAnsi="Arial" w:cs="Arial"/>
          <w:color w:val="010101"/>
          <w:sz w:val="23"/>
          <w:szCs w:val="23"/>
        </w:rPr>
        <w:lastRenderedPageBreak/>
        <w:t>Likewise, if I experience God, I can know that God exists even if I can't prove it. In fact, I know it more certainly than any "proof" could give because I have had clear and direct experiences of God</w:t>
      </w:r>
    </w:p>
    <w:p w:rsidR="001F0298" w:rsidRDefault="001F0298"/>
    <w:sectPr w:rsidR="001F0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98"/>
    <w:rsid w:val="001F0298"/>
    <w:rsid w:val="00853AF1"/>
    <w:rsid w:val="00DB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26AE9-4A7C-45D3-92E4-535C97B7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6489font1">
    <w:name w:val="text6489font1"/>
    <w:basedOn w:val="DefaultParagraphFont"/>
    <w:rsid w:val="001F0298"/>
  </w:style>
  <w:style w:type="character" w:customStyle="1" w:styleId="text6489font2">
    <w:name w:val="text6489font2"/>
    <w:basedOn w:val="DefaultParagraphFont"/>
    <w:rsid w:val="001F0298"/>
  </w:style>
  <w:style w:type="paragraph" w:styleId="NormalWeb">
    <w:name w:val="Normal (Web)"/>
    <w:basedOn w:val="Normal"/>
    <w:uiPriority w:val="99"/>
    <w:semiHidden/>
    <w:unhideWhenUsed/>
    <w:rsid w:val="001F0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7006font1">
    <w:name w:val="text7006font1"/>
    <w:basedOn w:val="DefaultParagraphFont"/>
    <w:rsid w:val="001F0298"/>
  </w:style>
  <w:style w:type="character" w:customStyle="1" w:styleId="text7007font1">
    <w:name w:val="text7007font1"/>
    <w:basedOn w:val="DefaultParagraphFont"/>
    <w:rsid w:val="001F0298"/>
  </w:style>
  <w:style w:type="character" w:customStyle="1" w:styleId="text5845font1">
    <w:name w:val="text5845font1"/>
    <w:basedOn w:val="DefaultParagraphFont"/>
    <w:rsid w:val="001F0298"/>
  </w:style>
  <w:style w:type="character" w:customStyle="1" w:styleId="text5845font2">
    <w:name w:val="text5845font2"/>
    <w:basedOn w:val="DefaultParagraphFont"/>
    <w:rsid w:val="001F0298"/>
  </w:style>
  <w:style w:type="character" w:customStyle="1" w:styleId="text6683font1">
    <w:name w:val="text6683font1"/>
    <w:basedOn w:val="DefaultParagraphFont"/>
    <w:rsid w:val="001F0298"/>
  </w:style>
  <w:style w:type="character" w:customStyle="1" w:styleId="text6684font1">
    <w:name w:val="text6684font1"/>
    <w:basedOn w:val="DefaultParagraphFont"/>
    <w:rsid w:val="001F0298"/>
  </w:style>
  <w:style w:type="character" w:customStyle="1" w:styleId="text6598font1">
    <w:name w:val="text6598font1"/>
    <w:basedOn w:val="DefaultParagraphFont"/>
    <w:rsid w:val="001F0298"/>
  </w:style>
  <w:style w:type="character" w:customStyle="1" w:styleId="text6599font1">
    <w:name w:val="text6599font1"/>
    <w:basedOn w:val="DefaultParagraphFont"/>
    <w:rsid w:val="001F0298"/>
  </w:style>
  <w:style w:type="character" w:customStyle="1" w:styleId="text6994font1">
    <w:name w:val="text6994font1"/>
    <w:basedOn w:val="DefaultParagraphFont"/>
    <w:rsid w:val="001F0298"/>
  </w:style>
  <w:style w:type="character" w:customStyle="1" w:styleId="text6995font1">
    <w:name w:val="text6995font1"/>
    <w:basedOn w:val="DefaultParagraphFont"/>
    <w:rsid w:val="001F0298"/>
  </w:style>
  <w:style w:type="character" w:customStyle="1" w:styleId="text6995font2">
    <w:name w:val="text6995font2"/>
    <w:basedOn w:val="DefaultParagraphFont"/>
    <w:rsid w:val="001F0298"/>
  </w:style>
  <w:style w:type="character" w:customStyle="1" w:styleId="text7009font1">
    <w:name w:val="text7009font1"/>
    <w:basedOn w:val="DefaultParagraphFont"/>
    <w:rsid w:val="001F0298"/>
  </w:style>
  <w:style w:type="character" w:customStyle="1" w:styleId="text7010font1">
    <w:name w:val="text7010font1"/>
    <w:basedOn w:val="DefaultParagraphFont"/>
    <w:rsid w:val="001F0298"/>
  </w:style>
  <w:style w:type="character" w:customStyle="1" w:styleId="text7083font1">
    <w:name w:val="text7083font1"/>
    <w:basedOn w:val="DefaultParagraphFont"/>
    <w:rsid w:val="001F0298"/>
  </w:style>
  <w:style w:type="character" w:customStyle="1" w:styleId="text7084font1">
    <w:name w:val="text7084font1"/>
    <w:basedOn w:val="DefaultParagraphFont"/>
    <w:rsid w:val="001F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6192">
      <w:bodyDiv w:val="1"/>
      <w:marLeft w:val="0"/>
      <w:marRight w:val="0"/>
      <w:marTop w:val="0"/>
      <w:marBottom w:val="0"/>
      <w:divBdr>
        <w:top w:val="none" w:sz="0" w:space="0" w:color="auto"/>
        <w:left w:val="none" w:sz="0" w:space="0" w:color="auto"/>
        <w:bottom w:val="none" w:sz="0" w:space="0" w:color="auto"/>
        <w:right w:val="none" w:sz="0" w:space="0" w:color="auto"/>
      </w:divBdr>
      <w:divsChild>
        <w:div w:id="810437623">
          <w:marLeft w:val="0"/>
          <w:marRight w:val="0"/>
          <w:marTop w:val="0"/>
          <w:marBottom w:val="0"/>
          <w:divBdr>
            <w:top w:val="none" w:sz="0" w:space="0" w:color="auto"/>
            <w:left w:val="none" w:sz="0" w:space="0" w:color="auto"/>
            <w:bottom w:val="none" w:sz="0" w:space="0" w:color="auto"/>
            <w:right w:val="none" w:sz="0" w:space="0" w:color="auto"/>
          </w:divBdr>
        </w:div>
        <w:div w:id="1634166565">
          <w:marLeft w:val="0"/>
          <w:marRight w:val="0"/>
          <w:marTop w:val="0"/>
          <w:marBottom w:val="0"/>
          <w:divBdr>
            <w:top w:val="none" w:sz="0" w:space="0" w:color="auto"/>
            <w:left w:val="none" w:sz="0" w:space="0" w:color="auto"/>
            <w:bottom w:val="none" w:sz="0" w:space="0" w:color="auto"/>
            <w:right w:val="none" w:sz="0" w:space="0" w:color="auto"/>
          </w:divBdr>
        </w:div>
      </w:divsChild>
    </w:div>
    <w:div w:id="876545310">
      <w:bodyDiv w:val="1"/>
      <w:marLeft w:val="0"/>
      <w:marRight w:val="0"/>
      <w:marTop w:val="0"/>
      <w:marBottom w:val="0"/>
      <w:divBdr>
        <w:top w:val="none" w:sz="0" w:space="0" w:color="auto"/>
        <w:left w:val="none" w:sz="0" w:space="0" w:color="auto"/>
        <w:bottom w:val="none" w:sz="0" w:space="0" w:color="auto"/>
        <w:right w:val="none" w:sz="0" w:space="0" w:color="auto"/>
      </w:divBdr>
      <w:divsChild>
        <w:div w:id="1159268136">
          <w:marLeft w:val="0"/>
          <w:marRight w:val="0"/>
          <w:marTop w:val="0"/>
          <w:marBottom w:val="0"/>
          <w:divBdr>
            <w:top w:val="none" w:sz="0" w:space="0" w:color="auto"/>
            <w:left w:val="none" w:sz="0" w:space="0" w:color="auto"/>
            <w:bottom w:val="none" w:sz="0" w:space="0" w:color="auto"/>
            <w:right w:val="none" w:sz="0" w:space="0" w:color="auto"/>
          </w:divBdr>
        </w:div>
        <w:div w:id="223371963">
          <w:marLeft w:val="0"/>
          <w:marRight w:val="0"/>
          <w:marTop w:val="0"/>
          <w:marBottom w:val="0"/>
          <w:divBdr>
            <w:top w:val="none" w:sz="0" w:space="0" w:color="auto"/>
            <w:left w:val="none" w:sz="0" w:space="0" w:color="auto"/>
            <w:bottom w:val="none" w:sz="0" w:space="0" w:color="auto"/>
            <w:right w:val="none" w:sz="0" w:space="0" w:color="auto"/>
          </w:divBdr>
        </w:div>
      </w:divsChild>
    </w:div>
    <w:div w:id="1190071893">
      <w:bodyDiv w:val="1"/>
      <w:marLeft w:val="0"/>
      <w:marRight w:val="0"/>
      <w:marTop w:val="0"/>
      <w:marBottom w:val="0"/>
      <w:divBdr>
        <w:top w:val="none" w:sz="0" w:space="0" w:color="auto"/>
        <w:left w:val="none" w:sz="0" w:space="0" w:color="auto"/>
        <w:bottom w:val="none" w:sz="0" w:space="0" w:color="auto"/>
        <w:right w:val="none" w:sz="0" w:space="0" w:color="auto"/>
      </w:divBdr>
      <w:divsChild>
        <w:div w:id="1611860264">
          <w:marLeft w:val="0"/>
          <w:marRight w:val="0"/>
          <w:marTop w:val="0"/>
          <w:marBottom w:val="0"/>
          <w:divBdr>
            <w:top w:val="none" w:sz="0" w:space="0" w:color="auto"/>
            <w:left w:val="none" w:sz="0" w:space="0" w:color="auto"/>
            <w:bottom w:val="none" w:sz="0" w:space="0" w:color="auto"/>
            <w:right w:val="none" w:sz="0" w:space="0" w:color="auto"/>
          </w:divBdr>
        </w:div>
        <w:div w:id="1127696758">
          <w:marLeft w:val="0"/>
          <w:marRight w:val="0"/>
          <w:marTop w:val="0"/>
          <w:marBottom w:val="0"/>
          <w:divBdr>
            <w:top w:val="none" w:sz="0" w:space="0" w:color="auto"/>
            <w:left w:val="none" w:sz="0" w:space="0" w:color="auto"/>
            <w:bottom w:val="none" w:sz="0" w:space="0" w:color="auto"/>
            <w:right w:val="none" w:sz="0" w:space="0" w:color="auto"/>
          </w:divBdr>
        </w:div>
      </w:divsChild>
    </w:div>
    <w:div w:id="1649702026">
      <w:bodyDiv w:val="1"/>
      <w:marLeft w:val="0"/>
      <w:marRight w:val="0"/>
      <w:marTop w:val="0"/>
      <w:marBottom w:val="0"/>
      <w:divBdr>
        <w:top w:val="none" w:sz="0" w:space="0" w:color="auto"/>
        <w:left w:val="none" w:sz="0" w:space="0" w:color="auto"/>
        <w:bottom w:val="none" w:sz="0" w:space="0" w:color="auto"/>
        <w:right w:val="none" w:sz="0" w:space="0" w:color="auto"/>
      </w:divBdr>
      <w:divsChild>
        <w:div w:id="356736393">
          <w:marLeft w:val="0"/>
          <w:marRight w:val="0"/>
          <w:marTop w:val="0"/>
          <w:marBottom w:val="0"/>
          <w:divBdr>
            <w:top w:val="none" w:sz="0" w:space="0" w:color="auto"/>
            <w:left w:val="none" w:sz="0" w:space="0" w:color="auto"/>
            <w:bottom w:val="none" w:sz="0" w:space="0" w:color="auto"/>
            <w:right w:val="none" w:sz="0" w:space="0" w:color="auto"/>
          </w:divBdr>
        </w:div>
        <w:div w:id="126313652">
          <w:marLeft w:val="0"/>
          <w:marRight w:val="0"/>
          <w:marTop w:val="0"/>
          <w:marBottom w:val="0"/>
          <w:divBdr>
            <w:top w:val="none" w:sz="0" w:space="0" w:color="auto"/>
            <w:left w:val="none" w:sz="0" w:space="0" w:color="auto"/>
            <w:bottom w:val="none" w:sz="0" w:space="0" w:color="auto"/>
            <w:right w:val="none" w:sz="0" w:space="0" w:color="auto"/>
          </w:divBdr>
        </w:div>
      </w:divsChild>
    </w:div>
    <w:div w:id="1669208655">
      <w:bodyDiv w:val="1"/>
      <w:marLeft w:val="0"/>
      <w:marRight w:val="0"/>
      <w:marTop w:val="0"/>
      <w:marBottom w:val="0"/>
      <w:divBdr>
        <w:top w:val="none" w:sz="0" w:space="0" w:color="auto"/>
        <w:left w:val="none" w:sz="0" w:space="0" w:color="auto"/>
        <w:bottom w:val="none" w:sz="0" w:space="0" w:color="auto"/>
        <w:right w:val="none" w:sz="0" w:space="0" w:color="auto"/>
      </w:divBdr>
      <w:divsChild>
        <w:div w:id="1801457004">
          <w:marLeft w:val="0"/>
          <w:marRight w:val="0"/>
          <w:marTop w:val="0"/>
          <w:marBottom w:val="0"/>
          <w:divBdr>
            <w:top w:val="none" w:sz="0" w:space="0" w:color="auto"/>
            <w:left w:val="none" w:sz="0" w:space="0" w:color="auto"/>
            <w:bottom w:val="none" w:sz="0" w:space="0" w:color="auto"/>
            <w:right w:val="none" w:sz="0" w:space="0" w:color="auto"/>
          </w:divBdr>
        </w:div>
        <w:div w:id="1935631723">
          <w:marLeft w:val="0"/>
          <w:marRight w:val="0"/>
          <w:marTop w:val="0"/>
          <w:marBottom w:val="0"/>
          <w:divBdr>
            <w:top w:val="none" w:sz="0" w:space="0" w:color="auto"/>
            <w:left w:val="none" w:sz="0" w:space="0" w:color="auto"/>
            <w:bottom w:val="none" w:sz="0" w:space="0" w:color="auto"/>
            <w:right w:val="none" w:sz="0" w:space="0" w:color="auto"/>
          </w:divBdr>
        </w:div>
      </w:divsChild>
    </w:div>
    <w:div w:id="1675839686">
      <w:bodyDiv w:val="1"/>
      <w:marLeft w:val="0"/>
      <w:marRight w:val="0"/>
      <w:marTop w:val="0"/>
      <w:marBottom w:val="0"/>
      <w:divBdr>
        <w:top w:val="none" w:sz="0" w:space="0" w:color="auto"/>
        <w:left w:val="none" w:sz="0" w:space="0" w:color="auto"/>
        <w:bottom w:val="none" w:sz="0" w:space="0" w:color="auto"/>
        <w:right w:val="none" w:sz="0" w:space="0" w:color="auto"/>
      </w:divBdr>
      <w:divsChild>
        <w:div w:id="1092311267">
          <w:marLeft w:val="0"/>
          <w:marRight w:val="0"/>
          <w:marTop w:val="0"/>
          <w:marBottom w:val="0"/>
          <w:divBdr>
            <w:top w:val="none" w:sz="0" w:space="0" w:color="auto"/>
            <w:left w:val="none" w:sz="0" w:space="0" w:color="auto"/>
            <w:bottom w:val="none" w:sz="0" w:space="0" w:color="auto"/>
            <w:right w:val="none" w:sz="0" w:space="0" w:color="auto"/>
          </w:divBdr>
        </w:div>
        <w:div w:id="28731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freeman</dc:creator>
  <cp:keywords/>
  <dc:description/>
  <cp:lastModifiedBy>mutisya</cp:lastModifiedBy>
  <cp:revision>2</cp:revision>
  <dcterms:created xsi:type="dcterms:W3CDTF">2017-08-04T03:38:00Z</dcterms:created>
  <dcterms:modified xsi:type="dcterms:W3CDTF">2017-08-04T03:38:00Z</dcterms:modified>
</cp:coreProperties>
</file>