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D32" w:rsidRPr="004D6D32" w:rsidRDefault="004D6D32" w:rsidP="004D6D32">
      <w:pPr>
        <w:spacing w:after="0" w:line="240" w:lineRule="auto"/>
        <w:jc w:val="center"/>
        <w:rPr>
          <w:rFonts w:ascii="Arial" w:eastAsia="Times New Roman" w:hAnsi="Arial" w:cs="Arial"/>
          <w:b/>
          <w:bCs/>
          <w:sz w:val="32"/>
          <w:szCs w:val="20"/>
        </w:rPr>
      </w:pPr>
      <w:r w:rsidRPr="004D6D32">
        <w:rPr>
          <w:rFonts w:ascii="Arial" w:eastAsia="Times New Roman" w:hAnsi="Arial" w:cs="Arial"/>
          <w:b/>
          <w:sz w:val="32"/>
          <w:szCs w:val="24"/>
        </w:rPr>
        <w:t>KANTIAN ETHICS</w:t>
      </w:r>
    </w:p>
    <w:p w:rsidR="004D6D32" w:rsidRPr="004D6D32" w:rsidRDefault="004D6D32" w:rsidP="004D6D32">
      <w:pPr>
        <w:spacing w:after="0" w:line="240" w:lineRule="auto"/>
        <w:rPr>
          <w:rFonts w:ascii="Arial" w:eastAsia="Times New Roman" w:hAnsi="Arial" w:cs="Arial"/>
          <w:bCs/>
          <w:sz w:val="36"/>
          <w:szCs w:val="36"/>
        </w:rPr>
      </w:pPr>
    </w:p>
    <w:p w:rsidR="004D6D32" w:rsidRPr="004D6D32" w:rsidRDefault="004D6D32" w:rsidP="004D6D32">
      <w:pPr>
        <w:spacing w:after="0" w:line="240" w:lineRule="auto"/>
        <w:rPr>
          <w:rFonts w:ascii="Arial" w:eastAsia="Times New Roman" w:hAnsi="Arial" w:cs="Arial"/>
          <w:b/>
          <w:bCs/>
          <w:sz w:val="24"/>
          <w:szCs w:val="20"/>
        </w:rPr>
      </w:pPr>
      <w:r w:rsidRPr="004D6D32">
        <w:rPr>
          <w:rFonts w:ascii="Arial" w:eastAsia="Times New Roman" w:hAnsi="Arial" w:cs="Arial"/>
          <w:bCs/>
          <w:sz w:val="24"/>
          <w:szCs w:val="24"/>
        </w:rPr>
        <w:br/>
      </w:r>
      <w:r w:rsidRPr="004D6D32">
        <w:rPr>
          <w:rFonts w:ascii="Arial" w:eastAsia="Times New Roman" w:hAnsi="Arial" w:cs="Arial"/>
          <w:b/>
          <w:sz w:val="24"/>
          <w:szCs w:val="24"/>
        </w:rPr>
        <w:t>German philosopher Immanuel Kant (1724-1804) was an opponent of utilitarianism.  Leading 20</w:t>
      </w:r>
      <w:r w:rsidRPr="004D6D32">
        <w:rPr>
          <w:rFonts w:ascii="Arial" w:eastAsia="Times New Roman" w:hAnsi="Arial" w:cs="Arial"/>
          <w:b/>
          <w:sz w:val="24"/>
          <w:szCs w:val="24"/>
          <w:vertAlign w:val="superscript"/>
        </w:rPr>
        <w:t>th</w:t>
      </w:r>
      <w:r w:rsidRPr="004D6D32">
        <w:rPr>
          <w:rFonts w:ascii="Arial" w:eastAsia="Times New Roman" w:hAnsi="Arial" w:cs="Arial"/>
          <w:b/>
          <w:sz w:val="24"/>
          <w:szCs w:val="24"/>
        </w:rPr>
        <w:t xml:space="preserve"> century proponent of Kantianism:  Professor Elizabeth Anscombe (1920-2001).</w:t>
      </w:r>
    </w:p>
    <w:p w:rsidR="004D6D32" w:rsidRPr="004D6D32" w:rsidRDefault="004D6D32" w:rsidP="004D6D32">
      <w:pPr>
        <w:spacing w:after="0" w:line="240" w:lineRule="auto"/>
        <w:rPr>
          <w:rFonts w:ascii="Arial" w:eastAsia="Times New Roman" w:hAnsi="Arial" w:cs="Arial"/>
          <w:sz w:val="24"/>
          <w:szCs w:val="20"/>
        </w:rPr>
      </w:pPr>
    </w:p>
    <w:p w:rsidR="004D6D32" w:rsidRPr="004D6D32" w:rsidRDefault="004D6D32" w:rsidP="004D6D32">
      <w:pPr>
        <w:spacing w:after="0" w:line="240" w:lineRule="auto"/>
        <w:rPr>
          <w:rFonts w:ascii="Arial" w:eastAsia="Times New Roman" w:hAnsi="Arial" w:cs="Arial"/>
          <w:bCs/>
          <w:sz w:val="24"/>
          <w:szCs w:val="20"/>
        </w:rPr>
      </w:pPr>
    </w:p>
    <w:p w:rsidR="004D6D32" w:rsidRPr="004D6D32" w:rsidRDefault="004D6D32" w:rsidP="004D6D32">
      <w:pPr>
        <w:spacing w:after="0" w:line="240" w:lineRule="auto"/>
        <w:rPr>
          <w:rFonts w:ascii="Arial" w:eastAsia="Times New Roman" w:hAnsi="Arial" w:cs="Arial"/>
          <w:bCs/>
          <w:sz w:val="24"/>
          <w:szCs w:val="20"/>
        </w:rPr>
      </w:pPr>
      <w:r w:rsidRPr="004D6D32">
        <w:rPr>
          <w:rFonts w:ascii="Arial" w:eastAsia="Times New Roman" w:hAnsi="Arial" w:cs="Arial"/>
          <w:b/>
          <w:sz w:val="24"/>
          <w:szCs w:val="24"/>
        </w:rPr>
        <w:t>Basic Summary</w:t>
      </w:r>
      <w:r w:rsidRPr="004D6D32">
        <w:rPr>
          <w:rFonts w:ascii="Arial" w:eastAsia="Times New Roman" w:hAnsi="Arial" w:cs="Arial"/>
          <w:bCs/>
          <w:sz w:val="24"/>
          <w:szCs w:val="24"/>
        </w:rPr>
        <w:t>:  Kant, unlike Mill, believed that certain types of actions (including murder, theft, and lying) were absolutely prohibited, even in cases where the action would bring about more happiness than the alternative.  For Kantians, there are two questions that we must ask ourselves whenever we decide to act:  (</w:t>
      </w:r>
      <w:proofErr w:type="spellStart"/>
      <w:r w:rsidRPr="004D6D32">
        <w:rPr>
          <w:rFonts w:ascii="Arial" w:eastAsia="Times New Roman" w:hAnsi="Arial" w:cs="Arial"/>
          <w:bCs/>
          <w:sz w:val="24"/>
          <w:szCs w:val="24"/>
        </w:rPr>
        <w:t>i</w:t>
      </w:r>
      <w:proofErr w:type="spellEnd"/>
      <w:r w:rsidRPr="004D6D32">
        <w:rPr>
          <w:rFonts w:ascii="Arial" w:eastAsia="Times New Roman" w:hAnsi="Arial" w:cs="Arial"/>
          <w:bCs/>
          <w:sz w:val="24"/>
          <w:szCs w:val="24"/>
        </w:rPr>
        <w:t xml:space="preserve">) Can I rationally will that </w:t>
      </w:r>
      <w:r w:rsidRPr="004D6D32">
        <w:rPr>
          <w:rFonts w:ascii="Arial" w:eastAsia="Times New Roman" w:hAnsi="Arial" w:cs="Arial"/>
          <w:bCs/>
          <w:i/>
          <w:iCs/>
          <w:sz w:val="24"/>
          <w:szCs w:val="24"/>
        </w:rPr>
        <w:t>everyone</w:t>
      </w:r>
      <w:r w:rsidRPr="004D6D32">
        <w:rPr>
          <w:rFonts w:ascii="Arial" w:eastAsia="Times New Roman" w:hAnsi="Arial" w:cs="Arial"/>
          <w:bCs/>
          <w:sz w:val="24"/>
          <w:szCs w:val="24"/>
        </w:rPr>
        <w:t xml:space="preserve"> act as I propose to act?  If the answer is no, then we must not perform the action.  (ii)  Does my action respect the goals of human beings rather than merely using them for my own purposes?  Again, if the answer is no, then we must not perform the action.  (Kant believed that these questions were equivalent).</w:t>
      </w:r>
    </w:p>
    <w:p w:rsidR="004D6D32" w:rsidRPr="004D6D32" w:rsidRDefault="004D6D32" w:rsidP="004D6D32">
      <w:pPr>
        <w:spacing w:after="0" w:line="240" w:lineRule="auto"/>
        <w:rPr>
          <w:rFonts w:ascii="Arial" w:eastAsia="Times New Roman" w:hAnsi="Arial" w:cs="Arial"/>
          <w:sz w:val="24"/>
          <w:szCs w:val="20"/>
        </w:rPr>
      </w:pPr>
    </w:p>
    <w:p w:rsidR="004D6D32" w:rsidRPr="004D6D32" w:rsidRDefault="004D6D32" w:rsidP="004D6D32">
      <w:pPr>
        <w:spacing w:before="100" w:beforeAutospacing="1" w:after="240" w:line="240" w:lineRule="auto"/>
        <w:rPr>
          <w:rFonts w:ascii="Arial" w:eastAsia="Times New Roman" w:hAnsi="Arial" w:cs="Arial"/>
          <w:sz w:val="24"/>
          <w:szCs w:val="24"/>
        </w:rPr>
      </w:pPr>
      <w:r w:rsidRPr="004D6D32">
        <w:rPr>
          <w:rFonts w:ascii="Arial" w:eastAsia="Times New Roman" w:hAnsi="Arial" w:cs="Arial"/>
          <w:sz w:val="24"/>
          <w:szCs w:val="24"/>
        </w:rPr>
        <w:t xml:space="preserve">Kant’s theory is an example of a </w:t>
      </w:r>
      <w:r w:rsidRPr="004D6D32">
        <w:rPr>
          <w:rFonts w:ascii="Arial" w:eastAsia="Times New Roman" w:hAnsi="Arial" w:cs="Arial"/>
          <w:b/>
          <w:bCs/>
          <w:sz w:val="24"/>
          <w:szCs w:val="24"/>
        </w:rPr>
        <w:t>deontological moral theory</w:t>
      </w:r>
      <w:r w:rsidRPr="004D6D32">
        <w:rPr>
          <w:rFonts w:ascii="Arial" w:eastAsia="Times New Roman" w:hAnsi="Arial" w:cs="Arial"/>
          <w:sz w:val="24"/>
          <w:szCs w:val="24"/>
        </w:rPr>
        <w:t xml:space="preserve">–according to these theories, </w:t>
      </w:r>
      <w:r w:rsidRPr="004D6D32">
        <w:rPr>
          <w:rFonts w:ascii="Arial" w:eastAsia="Times New Roman" w:hAnsi="Arial" w:cs="Arial"/>
          <w:i/>
          <w:iCs/>
          <w:sz w:val="24"/>
          <w:szCs w:val="24"/>
        </w:rPr>
        <w:t>the rightness or wrongness of actions does not depend on their consequences</w:t>
      </w:r>
      <w:r w:rsidRPr="004D6D32">
        <w:rPr>
          <w:rFonts w:ascii="Arial" w:eastAsia="Times New Roman" w:hAnsi="Arial" w:cs="Arial"/>
          <w:sz w:val="24"/>
          <w:szCs w:val="24"/>
        </w:rPr>
        <w:t xml:space="preserve"> but on whether they fulfill our duty.</w:t>
      </w:r>
    </w:p>
    <w:p w:rsidR="004D6D32" w:rsidRPr="004D6D32" w:rsidRDefault="004D6D32" w:rsidP="004D6D32">
      <w:pPr>
        <w:spacing w:after="0" w:line="240" w:lineRule="auto"/>
        <w:rPr>
          <w:rFonts w:ascii="Arial" w:eastAsia="Times New Roman" w:hAnsi="Arial" w:cs="Arial"/>
          <w:sz w:val="24"/>
          <w:szCs w:val="24"/>
        </w:rPr>
      </w:pPr>
    </w:p>
    <w:p w:rsidR="004D6D32" w:rsidRPr="004D6D32" w:rsidRDefault="004D6D32" w:rsidP="004D6D32">
      <w:pPr>
        <w:spacing w:after="0" w:line="240" w:lineRule="auto"/>
        <w:rPr>
          <w:rFonts w:ascii="Arial" w:eastAsia="Times New Roman" w:hAnsi="Arial" w:cs="Arial"/>
          <w:bCs/>
          <w:sz w:val="24"/>
          <w:szCs w:val="24"/>
        </w:rPr>
      </w:pPr>
      <w:r w:rsidRPr="004D6D32">
        <w:rPr>
          <w:rFonts w:ascii="Arial" w:eastAsia="Times New Roman" w:hAnsi="Arial" w:cs="Arial"/>
          <w:bCs/>
          <w:sz w:val="24"/>
          <w:szCs w:val="24"/>
        </w:rPr>
        <w:t xml:space="preserve">Kant believed that there was a supreme principle of morality, and he referred to it as </w:t>
      </w:r>
      <w:r w:rsidRPr="004D6D32">
        <w:rPr>
          <w:rFonts w:ascii="Arial" w:eastAsia="Times New Roman" w:hAnsi="Arial" w:cs="Arial"/>
          <w:bCs/>
          <w:i/>
          <w:iCs/>
          <w:sz w:val="24"/>
          <w:szCs w:val="24"/>
        </w:rPr>
        <w:t>TheCategorical Imperative</w:t>
      </w:r>
      <w:r w:rsidRPr="004D6D32">
        <w:rPr>
          <w:rFonts w:ascii="Arial" w:eastAsia="Times New Roman" w:hAnsi="Arial" w:cs="Arial"/>
          <w:bCs/>
          <w:sz w:val="24"/>
          <w:szCs w:val="24"/>
        </w:rPr>
        <w:t>.  The CI determines what our moral duties are.</w:t>
      </w:r>
    </w:p>
    <w:p w:rsidR="004D6D32" w:rsidRPr="004D6D32" w:rsidRDefault="004D6D32" w:rsidP="004D6D32">
      <w:pPr>
        <w:spacing w:after="0" w:line="240" w:lineRule="auto"/>
        <w:jc w:val="center"/>
        <w:rPr>
          <w:rFonts w:ascii="Arial" w:eastAsia="Times New Roman" w:hAnsi="Arial" w:cs="Arial"/>
          <w:bCs/>
          <w:sz w:val="24"/>
          <w:szCs w:val="24"/>
        </w:rPr>
      </w:pPr>
    </w:p>
    <w:p w:rsidR="004D6D32" w:rsidRPr="004D6D32" w:rsidRDefault="004D6D32" w:rsidP="004D6D32">
      <w:pPr>
        <w:spacing w:after="0" w:line="240" w:lineRule="auto"/>
        <w:rPr>
          <w:rFonts w:ascii="Arial" w:eastAsia="Times New Roman" w:hAnsi="Arial" w:cs="Arial"/>
          <w:bCs/>
          <w:i/>
          <w:iCs/>
          <w:color w:val="FFFFFF"/>
          <w:sz w:val="16"/>
          <w:szCs w:val="24"/>
        </w:rPr>
      </w:pPr>
      <w:r w:rsidRPr="004D6D32">
        <w:rPr>
          <w:rFonts w:ascii="Arial" w:eastAsia="Times New Roman" w:hAnsi="Arial" w:cs="Arial"/>
          <w:bCs/>
          <w:i/>
          <w:iCs/>
          <w:color w:val="FFFFFF"/>
          <w:sz w:val="16"/>
          <w:szCs w:val="24"/>
        </w:rPr>
        <w:t xml:space="preserve">the following is an </w:t>
      </w:r>
      <w:proofErr w:type="spellStart"/>
      <w:r w:rsidRPr="004D6D32">
        <w:rPr>
          <w:rFonts w:ascii="Arial" w:eastAsia="Times New Roman" w:hAnsi="Arial" w:cs="Arial"/>
          <w:bCs/>
          <w:i/>
          <w:iCs/>
          <w:color w:val="FFFFFF"/>
          <w:sz w:val="16"/>
          <w:szCs w:val="24"/>
        </w:rPr>
        <w:t>exerpt</w:t>
      </w:r>
      <w:proofErr w:type="spellEnd"/>
      <w:r w:rsidRPr="004D6D32">
        <w:rPr>
          <w:rFonts w:ascii="Arial" w:eastAsia="Times New Roman" w:hAnsi="Arial" w:cs="Arial"/>
          <w:bCs/>
          <w:i/>
          <w:iCs/>
          <w:color w:val="FFFFFF"/>
          <w:sz w:val="16"/>
          <w:szCs w:val="24"/>
        </w:rPr>
        <w:t xml:space="preserve"> from the notes of </w:t>
      </w:r>
      <w:hyperlink r:id="rId4" w:history="1">
        <w:r w:rsidRPr="004D6D32">
          <w:rPr>
            <w:rFonts w:ascii="Arial" w:eastAsia="Times New Roman" w:hAnsi="Arial" w:cs="Arial"/>
            <w:bCs/>
            <w:color w:val="FFFFFF"/>
            <w:sz w:val="16"/>
            <w:szCs w:val="24"/>
            <w:u w:val="single"/>
          </w:rPr>
          <w:t>Professor Eric Barnes</w:t>
        </w:r>
      </w:hyperlink>
      <w:r w:rsidRPr="004D6D32">
        <w:rPr>
          <w:rFonts w:ascii="Arial" w:eastAsia="Times New Roman" w:hAnsi="Arial" w:cs="Arial"/>
          <w:bCs/>
          <w:i/>
          <w:iCs/>
          <w:color w:val="FFFFFF"/>
          <w:sz w:val="16"/>
          <w:szCs w:val="24"/>
        </w:rPr>
        <w:t>...</w:t>
      </w:r>
    </w:p>
    <w:p w:rsidR="004D6D32" w:rsidRPr="004D6D32" w:rsidRDefault="004D6D32" w:rsidP="004D6D32">
      <w:pPr>
        <w:spacing w:before="100" w:beforeAutospacing="1" w:after="100" w:afterAutospacing="1" w:line="240" w:lineRule="auto"/>
        <w:ind w:left="420"/>
        <w:rPr>
          <w:rFonts w:ascii="Arial" w:eastAsia="Times New Roman" w:hAnsi="Arial" w:cs="Arial"/>
          <w:i/>
          <w:iCs/>
          <w:sz w:val="24"/>
          <w:szCs w:val="24"/>
        </w:rPr>
      </w:pPr>
      <w:r w:rsidRPr="004D6D32">
        <w:rPr>
          <w:rFonts w:ascii="Arial" w:eastAsia="Times New Roman" w:hAnsi="Arial" w:cs="Arial"/>
          <w:b/>
          <w:bCs/>
          <w:sz w:val="24"/>
          <w:szCs w:val="24"/>
        </w:rPr>
        <w:t>Morality and imperatives</w:t>
      </w:r>
      <w:r w:rsidRPr="004D6D32">
        <w:rPr>
          <w:rFonts w:ascii="Arial" w:eastAsia="Times New Roman" w:hAnsi="Arial" w:cs="Arial"/>
          <w:sz w:val="24"/>
          <w:szCs w:val="24"/>
        </w:rPr>
        <w:t xml:space="preserve">:  </w:t>
      </w:r>
      <w:r w:rsidRPr="004D6D32">
        <w:rPr>
          <w:rFonts w:ascii="Arial" w:eastAsia="Times New Roman" w:hAnsi="Arial" w:cs="Arial"/>
          <w:i/>
          <w:iCs/>
          <w:sz w:val="24"/>
          <w:szCs w:val="24"/>
        </w:rPr>
        <w:t xml:space="preserve">What does it mean for one's duty to be determined by the categorical imperative?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b/>
          <w:bCs/>
          <w:sz w:val="24"/>
          <w:szCs w:val="24"/>
        </w:rPr>
        <w:t>What is an imperative?</w:t>
      </w:r>
      <w:r w:rsidRPr="004D6D32">
        <w:rPr>
          <w:rFonts w:ascii="Arial" w:eastAsia="Times New Roman" w:hAnsi="Arial" w:cs="Arial"/>
          <w:sz w:val="24"/>
          <w:szCs w:val="24"/>
        </w:rPr>
        <w:t xml:space="preserve">  An imperative is a command.  So, "Pay your taxes!" is an imperative, as are "Stop kicking me!" and "Don't kill animals!"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b/>
          <w:bCs/>
          <w:sz w:val="24"/>
          <w:szCs w:val="24"/>
        </w:rPr>
        <w:t>Hypothetical Imperatives</w:t>
      </w:r>
      <w:r w:rsidRPr="004D6D32">
        <w:rPr>
          <w:rFonts w:ascii="Arial" w:eastAsia="Times New Roman" w:hAnsi="Arial" w:cs="Arial"/>
          <w:sz w:val="24"/>
          <w:szCs w:val="24"/>
        </w:rPr>
        <w:t>:  these imperatives command conditionally on your having a relevant desire.  E.g. “If you want to go to medical school, study biology in college.”  If you don’t want to go to medical school, this command doesn’t apply to you.  Another example, your father says, "if you are hungry, then go eat something!" - if you aren't hungry, then you are free to ignore the command.</w:t>
      </w:r>
    </w:p>
    <w:p w:rsidR="004D6D32" w:rsidRPr="004D6D32" w:rsidRDefault="004D6D32" w:rsidP="004D6D32">
      <w:pPr>
        <w:spacing w:after="0" w:line="240" w:lineRule="auto"/>
        <w:ind w:left="720"/>
        <w:rPr>
          <w:rFonts w:ascii="Arial" w:eastAsia="Times New Roman" w:hAnsi="Arial" w:cs="Times New Roman"/>
          <w:bCs/>
          <w:sz w:val="24"/>
          <w:szCs w:val="24"/>
        </w:rPr>
      </w:pPr>
      <w:r w:rsidRPr="004D6D32">
        <w:rPr>
          <w:rFonts w:ascii="Arial" w:eastAsia="Times New Roman" w:hAnsi="Arial" w:cs="Times New Roman"/>
          <w:b/>
          <w:sz w:val="24"/>
          <w:szCs w:val="24"/>
        </w:rPr>
        <w:t>Categorical Imperatives</w:t>
      </w:r>
      <w:r w:rsidRPr="004D6D32">
        <w:rPr>
          <w:rFonts w:ascii="Arial" w:eastAsia="Times New Roman" w:hAnsi="Arial" w:cs="Times New Roman"/>
          <w:bCs/>
          <w:sz w:val="24"/>
          <w:szCs w:val="24"/>
        </w:rPr>
        <w:t>:  These command unconditionally.  E.g. “Don’t cheat on your taxes.”  Even if you want to cheat and doing so would serve your interests, you may not cheat.</w:t>
      </w:r>
    </w:p>
    <w:p w:rsidR="004D6D32" w:rsidRPr="004D6D32" w:rsidRDefault="004D6D32" w:rsidP="004D6D32">
      <w:pPr>
        <w:spacing w:after="0" w:line="240" w:lineRule="auto"/>
        <w:ind w:left="720"/>
        <w:rPr>
          <w:rFonts w:ascii="Arial" w:eastAsia="Times New Roman" w:hAnsi="Arial" w:cs="Arial"/>
          <w:bCs/>
          <w:sz w:val="24"/>
          <w:szCs w:val="24"/>
        </w:rPr>
      </w:pPr>
      <w:r w:rsidRPr="004D6D32">
        <w:rPr>
          <w:rFonts w:ascii="Arial" w:eastAsia="Times New Roman" w:hAnsi="Arial" w:cs="Times New Roman"/>
          <w:bCs/>
          <w:sz w:val="24"/>
          <w:szCs w:val="24"/>
        </w:rPr>
        <w:br/>
      </w:r>
      <w:r w:rsidRPr="004D6D32">
        <w:rPr>
          <w:rFonts w:ascii="Arial" w:eastAsia="Times New Roman" w:hAnsi="Arial" w:cs="Times New Roman"/>
          <w:b/>
          <w:sz w:val="24"/>
          <w:szCs w:val="24"/>
        </w:rPr>
        <w:t>What is the connection between morality and categorical imperatives?</w:t>
      </w:r>
      <w:r w:rsidRPr="004D6D32">
        <w:rPr>
          <w:rFonts w:ascii="Arial" w:eastAsia="Times New Roman" w:hAnsi="Arial" w:cs="Times New Roman"/>
          <w:bCs/>
          <w:sz w:val="24"/>
          <w:szCs w:val="24"/>
        </w:rPr>
        <w:t xml:space="preserve">  Morality must be based on the categorical imperative because morality is such </w:t>
      </w:r>
      <w:r w:rsidRPr="004D6D32">
        <w:rPr>
          <w:rFonts w:ascii="Arial" w:eastAsia="Times New Roman" w:hAnsi="Arial" w:cs="Times New Roman"/>
          <w:bCs/>
          <w:sz w:val="24"/>
          <w:szCs w:val="24"/>
        </w:rPr>
        <w:lastRenderedPageBreak/>
        <w:t>that you are commanded by it, and is such that you cannot opt out of it or claim that it does not apply to you.</w:t>
      </w:r>
    </w:p>
    <w:p w:rsidR="004D6D32" w:rsidRPr="004D6D32" w:rsidRDefault="004D6D32" w:rsidP="004D6D32">
      <w:pPr>
        <w:spacing w:before="100" w:beforeAutospacing="1" w:after="100" w:afterAutospacing="1" w:line="240" w:lineRule="auto"/>
        <w:ind w:left="360"/>
        <w:rPr>
          <w:rFonts w:ascii="Arial" w:eastAsia="Times New Roman" w:hAnsi="Arial" w:cs="Arial"/>
          <w:sz w:val="24"/>
          <w:szCs w:val="24"/>
        </w:rPr>
      </w:pPr>
      <w:r w:rsidRPr="004D6D32">
        <w:rPr>
          <w:rFonts w:ascii="Arial" w:eastAsia="Times New Roman" w:hAnsi="Arial" w:cs="Arial"/>
          <w:b/>
          <w:bCs/>
          <w:sz w:val="24"/>
          <w:szCs w:val="24"/>
        </w:rPr>
        <w:t>How does the categorical imperative work?</w:t>
      </w:r>
      <w:r w:rsidRPr="004D6D32">
        <w:rPr>
          <w:rFonts w:ascii="Arial" w:eastAsia="Times New Roman" w:hAnsi="Arial" w:cs="Arial"/>
          <w:sz w:val="24"/>
          <w:szCs w:val="24"/>
        </w:rPr>
        <w:t xml:space="preserve">  The categorical imperative has three different formulations.  That is to say, there are three different ways of saying what it is.  Kant claims that all three do in fact say the same thing, but it is currently disputed whether this is true.  The second formulation is the easiest to understand, but the first one is most clearly a categorical imperative.  Here is the first formulation.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t>1) First formulation (</w:t>
      </w:r>
      <w:r w:rsidRPr="004D6D32">
        <w:rPr>
          <w:rFonts w:ascii="Arial" w:eastAsia="Times New Roman" w:hAnsi="Arial" w:cs="Arial"/>
          <w:i/>
          <w:iCs/>
          <w:sz w:val="24"/>
          <w:szCs w:val="24"/>
        </w:rPr>
        <w:t>The Formula of Universal Law</w:t>
      </w:r>
      <w:r w:rsidRPr="004D6D32">
        <w:rPr>
          <w:rFonts w:ascii="Arial" w:eastAsia="Times New Roman" w:hAnsi="Arial" w:cs="Arial"/>
          <w:sz w:val="24"/>
          <w:szCs w:val="24"/>
        </w:rPr>
        <w:t>):  "Act only on that maxim through which you can at the same time will that it should become a universal law [of nature]."</w:t>
      </w:r>
    </w:p>
    <w:p w:rsidR="004D6D32" w:rsidRPr="004D6D32" w:rsidRDefault="004D6D32" w:rsidP="004D6D32">
      <w:pPr>
        <w:spacing w:before="100" w:beforeAutospacing="1" w:after="100" w:afterAutospacing="1" w:line="240" w:lineRule="auto"/>
        <w:ind w:left="1440"/>
        <w:rPr>
          <w:rFonts w:ascii="Arial" w:eastAsia="Times New Roman" w:hAnsi="Arial" w:cs="Arial"/>
          <w:sz w:val="24"/>
          <w:szCs w:val="24"/>
        </w:rPr>
      </w:pPr>
      <w:r w:rsidRPr="004D6D32">
        <w:rPr>
          <w:rFonts w:ascii="Arial" w:eastAsia="Times New Roman" w:hAnsi="Arial" w:cs="Arial"/>
          <w:sz w:val="24"/>
          <w:szCs w:val="24"/>
        </w:rPr>
        <w:br/>
        <w:t xml:space="preserve">a) What is a maxim?  A maxim is the rule or principle on which you act.  For example, I might make it my maxim to give at least as much to charity each year as I spend on eating out, or I might make it my maxim only to do what will benefit some member of my family. </w:t>
      </w:r>
    </w:p>
    <w:p w:rsidR="004D6D32" w:rsidRPr="004D6D32" w:rsidRDefault="004D6D32" w:rsidP="004D6D32">
      <w:pPr>
        <w:spacing w:before="100" w:beforeAutospacing="1" w:after="100" w:afterAutospacing="1" w:line="240" w:lineRule="auto"/>
        <w:ind w:left="1440"/>
        <w:rPr>
          <w:rFonts w:ascii="Arial" w:eastAsia="Times New Roman" w:hAnsi="Arial" w:cs="Arial"/>
          <w:sz w:val="24"/>
          <w:szCs w:val="24"/>
        </w:rPr>
      </w:pPr>
      <w:r w:rsidRPr="004D6D32">
        <w:rPr>
          <w:rFonts w:ascii="Arial" w:eastAsia="Times New Roman" w:hAnsi="Arial" w:cs="Arial"/>
          <w:sz w:val="24"/>
          <w:szCs w:val="24"/>
        </w:rPr>
        <w:br/>
        <w:t xml:space="preserve">b) Basic idea:  The command states, crudely, that you are not allowed to do anything yourself that you would not be willing to allow everyone else to do as well.  You are not allowed to make exceptions for yourself.  For example, if you expect other people to keep their promises, then you are obligated to keep your own promises. </w:t>
      </w:r>
    </w:p>
    <w:p w:rsidR="004D6D32" w:rsidRPr="004D6D32" w:rsidRDefault="004D6D32" w:rsidP="004D6D32">
      <w:pPr>
        <w:spacing w:before="100" w:beforeAutospacing="1" w:after="100" w:afterAutospacing="1" w:line="240" w:lineRule="auto"/>
        <w:ind w:left="1440"/>
        <w:rPr>
          <w:rFonts w:ascii="Arial" w:eastAsia="Times New Roman" w:hAnsi="Arial" w:cs="Arial"/>
          <w:sz w:val="24"/>
          <w:szCs w:val="24"/>
        </w:rPr>
      </w:pPr>
      <w:r w:rsidRPr="004D6D32">
        <w:rPr>
          <w:rFonts w:ascii="Arial" w:eastAsia="Times New Roman" w:hAnsi="Arial" w:cs="Arial"/>
          <w:sz w:val="24"/>
          <w:szCs w:val="24"/>
        </w:rPr>
        <w:br/>
        <w:t xml:space="preserve">c) More detail:  More accurately, it commands that every maxim you act on must be such that you are willing to make it the case that everyone always act on that maxim when in a similar situation.  For example, if I wanted to lie to get something I wanted, I would have to be willing to make it the case that everyone always lied to get what they wanted - but if this were to happen no one would ever believe you, so the lie would not work and you would not get what you wanted.  So, if you willed that such a maxim (of lying) should become a universal law, then you would thwart your goal - thus, it is impermissible to lie, according to the categorical imperative.  It is impermissible because the only way to lie is to make an exception for yourself. </w:t>
      </w:r>
    </w:p>
    <w:p w:rsidR="004D6D32" w:rsidRPr="004D6D32" w:rsidRDefault="004D6D32" w:rsidP="004D6D32">
      <w:pPr>
        <w:spacing w:before="100" w:beforeAutospacing="1" w:after="100" w:afterAutospacing="1" w:line="240" w:lineRule="auto"/>
        <w:ind w:left="1440"/>
        <w:rPr>
          <w:rFonts w:ascii="Arial" w:eastAsia="Times New Roman" w:hAnsi="Arial" w:cs="Arial"/>
          <w:sz w:val="24"/>
          <w:szCs w:val="24"/>
        </w:rPr>
      </w:pPr>
      <w:r w:rsidRPr="004D6D32">
        <w:rPr>
          <w:rFonts w:ascii="Arial" w:eastAsia="Times New Roman" w:hAnsi="Arial" w:cs="Arial"/>
          <w:sz w:val="24"/>
          <w:szCs w:val="24"/>
        </w:rPr>
        <w:t xml:space="preserve">  </w:t>
      </w:r>
    </w:p>
    <w:p w:rsidR="004D6D32" w:rsidRPr="004D6D32" w:rsidRDefault="004D6D32" w:rsidP="004D6D32">
      <w:pPr>
        <w:spacing w:before="100" w:beforeAutospacing="1" w:after="100" w:afterAutospacing="1" w:line="240" w:lineRule="auto"/>
        <w:rPr>
          <w:rFonts w:ascii="Arial" w:eastAsia="Times New Roman" w:hAnsi="Arial" w:cs="Arial"/>
          <w:sz w:val="24"/>
          <w:szCs w:val="24"/>
        </w:rPr>
      </w:pPr>
      <w:r w:rsidRPr="004D6D32">
        <w:rPr>
          <w:rFonts w:ascii="Arial" w:eastAsia="Times New Roman" w:hAnsi="Arial" w:cs="Arial"/>
          <w:b/>
          <w:bCs/>
          <w:i/>
          <w:iCs/>
          <w:sz w:val="27"/>
          <w:szCs w:val="27"/>
        </w:rPr>
        <w:t>Kant on Moral Worth</w:t>
      </w:r>
      <w:r w:rsidRPr="004D6D32">
        <w:rPr>
          <w:rFonts w:ascii="Arial" w:eastAsia="Times New Roman" w:hAnsi="Arial" w:cs="Arial"/>
          <w:sz w:val="24"/>
          <w:szCs w:val="24"/>
        </w:rPr>
        <w:br/>
        <w:t xml:space="preserve">  </w:t>
      </w:r>
    </w:p>
    <w:p w:rsidR="004D6D32" w:rsidRPr="004D6D32" w:rsidRDefault="004D6D32" w:rsidP="004D6D32">
      <w:pPr>
        <w:spacing w:before="100" w:beforeAutospacing="1" w:after="100" w:afterAutospacing="1" w:line="240" w:lineRule="auto"/>
        <w:rPr>
          <w:rFonts w:ascii="Arial" w:eastAsia="Times New Roman" w:hAnsi="Arial" w:cs="Arial"/>
          <w:sz w:val="24"/>
          <w:szCs w:val="24"/>
        </w:rPr>
      </w:pPr>
      <w:r w:rsidRPr="004D6D32">
        <w:rPr>
          <w:rFonts w:ascii="Arial" w:eastAsia="Times New Roman" w:hAnsi="Arial" w:cs="Arial"/>
          <w:b/>
          <w:bCs/>
          <w:sz w:val="24"/>
          <w:szCs w:val="24"/>
        </w:rPr>
        <w:lastRenderedPageBreak/>
        <w:t>The Moral Worth of Persons</w:t>
      </w:r>
      <w:r w:rsidRPr="004D6D32">
        <w:rPr>
          <w:rFonts w:ascii="Arial" w:eastAsia="Times New Roman" w:hAnsi="Arial" w:cs="Arial"/>
          <w:sz w:val="24"/>
          <w:szCs w:val="24"/>
        </w:rPr>
        <w:t xml:space="preserve">:  Kant also has something to say about what makes someone a good person.  Keep in mind that Kant intends this to go along with the rest of his theory, and what one's duty is would be determined by the categorical imperative.  However, one can treat this as a separate theory to some extent, and consider that one's duty is determined by some other standard.  Keep in mind that what is said below has to do with how one evaluates people, not actions.  A person's actions are right or wrong, a person is morally worthy or lacks moral worth (i.e., is morally base).  A person's actions determine her moral worth, but there is more to this than merely seeing if the actions are right or wrong.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a)Background concepts:</w:t>
      </w:r>
      <w:r>
        <w:rPr>
          <w:rFonts w:ascii="Arial" w:eastAsia="Times New Roman" w:hAnsi="Arial" w:cs="Arial"/>
          <w:sz w:val="24"/>
          <w:szCs w:val="24"/>
        </w:rPr>
        <w:t xml:space="preserve">  </w:t>
      </w:r>
      <w:bookmarkStart w:id="0" w:name="_GoBack"/>
      <w:bookmarkEnd w:id="0"/>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b) The basic idea</w:t>
      </w:r>
      <w:r w:rsidRPr="004D6D32">
        <w:rPr>
          <w:rFonts w:ascii="Arial" w:eastAsia="Times New Roman" w:hAnsi="Arial" w:cs="Arial"/>
          <w:sz w:val="24"/>
          <w:szCs w:val="24"/>
        </w:rPr>
        <w:t xml:space="preserve">:  Kant argues that a person is good or bad depending on the motivation of their actions and not on the goodness of the consequences of those actions.  By "motivation" I mean what caused you to do the action (i.e., your reason for doing it).  Kant argues that one can have moral worth (i.e., be a good person) only if one is motivated by morality.  In other words, if a person's emotions or desires cause them to do something, then that action cannot give them moral worth.  This may sound odd, but there is good reason to agree with Kant.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c) Why motivation is what matters</w:t>
      </w:r>
      <w:r w:rsidRPr="004D6D32">
        <w:rPr>
          <w:rFonts w:ascii="Arial" w:eastAsia="Times New Roman" w:hAnsi="Arial" w:cs="Arial"/>
          <w:sz w:val="24"/>
          <w:szCs w:val="24"/>
        </w:rPr>
        <w:t>:  Imagine that I win the lottery and I'm wondering what to do with the money.  I look around for what would be the most fun to do with it:  buy a yacht, travel in first class around the world, get that knee operation, etc</w:t>
      </w:r>
      <w:proofErr w:type="gramStart"/>
      <w:r w:rsidRPr="004D6D32">
        <w:rPr>
          <w:rFonts w:ascii="Arial" w:eastAsia="Times New Roman" w:hAnsi="Arial" w:cs="Arial"/>
          <w:sz w:val="24"/>
          <w:szCs w:val="24"/>
        </w:rPr>
        <w:t>..</w:t>
      </w:r>
      <w:proofErr w:type="gramEnd"/>
      <w:r w:rsidRPr="004D6D32">
        <w:rPr>
          <w:rFonts w:ascii="Arial" w:eastAsia="Times New Roman" w:hAnsi="Arial" w:cs="Arial"/>
          <w:sz w:val="24"/>
          <w:szCs w:val="24"/>
        </w:rPr>
        <w:t xml:space="preserve">  I decide that what would be really fun is to give the money to charity and to enjoy that special feeling you get from making people happy, so I give all my lottery money away.  According to Kant, I am not a morally worthy person because I did this, after all I just did whatever I thought would be the most fun and there is nothing admirable about such a selfish pursuit.  It was just lucky for those charities that I thought giving away money was fun.  Moral worth only comes when you do something because you know that it is your duty and you would do it regardless of whether you liked it.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d) Why consequences don't matter</w:t>
      </w:r>
      <w:r w:rsidRPr="004D6D32">
        <w:rPr>
          <w:rFonts w:ascii="Arial" w:eastAsia="Times New Roman" w:hAnsi="Arial" w:cs="Arial"/>
          <w:sz w:val="24"/>
          <w:szCs w:val="24"/>
        </w:rPr>
        <w:t xml:space="preserve">:  A reason why Kant is not concerned with consequences can be seen in the following example.  Imagine two people out together drinking at a bar late one night, and each of them decides to drive home very drunk.  They drive in different directions through the middle of nowhere.  One of them encounters no one on the road, and so gets home without incident regardless of totally reckless driving.  The other drunk is not so lucky and encounters someone walking at night, and kills the pedestrian with the car.  Kant would argue that based on these actions both drunks are equally bad, and the fact that one person got lucky does not make them any better than the other </w:t>
      </w:r>
      <w:r w:rsidRPr="004D6D32">
        <w:rPr>
          <w:rFonts w:ascii="Arial" w:eastAsia="Times New Roman" w:hAnsi="Arial" w:cs="Arial"/>
          <w:sz w:val="24"/>
          <w:szCs w:val="24"/>
        </w:rPr>
        <w:lastRenderedPageBreak/>
        <w:t xml:space="preserve">drunk.  After all, they both made the same choices, and nothing within either one's control had anything to do with the difference in their actions.  The same reasoning applies to people who act for the right reasons.  If both people act for the right reasons, then both are morally worthy, even if the actions of one of them happen to lead to bad consequences by bad luck. </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e) The wrong interpretation</w:t>
      </w:r>
      <w:r w:rsidRPr="004D6D32">
        <w:rPr>
          <w:rFonts w:ascii="Arial" w:eastAsia="Times New Roman" w:hAnsi="Arial" w:cs="Arial"/>
          <w:sz w:val="24"/>
          <w:szCs w:val="24"/>
        </w:rPr>
        <w:t>:  Consider the case described above about the lottery winner giving to charity.  Imagine that he gives to a charity and he intends to save hundreds of starving children in a remote village.  The food arrives in the village but a group of rebels finds out that they have food, and they come to steal the food and end up killing all the children in the village and the adults too.  The intended consequence of feeding starving children was good, and the actual consequences were bad.  Kant is not saying that we should look at the intended consequences in order to make a moral evaluation.  Kant is claiming that regardless of intended or actual consequences, moral worth is properly assessed by looking at the motivation of the action, which may be selfish even if the intended consequences are good.</w:t>
      </w:r>
    </w:p>
    <w:p w:rsidR="004D6D32" w:rsidRPr="004D6D32" w:rsidRDefault="004D6D32" w:rsidP="004D6D32">
      <w:pPr>
        <w:spacing w:before="100" w:beforeAutospacing="1" w:after="100" w:afterAutospacing="1" w:line="240" w:lineRule="auto"/>
        <w:ind w:left="720"/>
        <w:rPr>
          <w:rFonts w:ascii="Arial" w:eastAsia="Times New Roman" w:hAnsi="Arial" w:cs="Arial"/>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f) Kant does not forbid happiness</w:t>
      </w:r>
      <w:r w:rsidRPr="004D6D32">
        <w:rPr>
          <w:rFonts w:ascii="Arial" w:eastAsia="Times New Roman" w:hAnsi="Arial" w:cs="Arial"/>
          <w:sz w:val="24"/>
          <w:szCs w:val="24"/>
        </w:rPr>
        <w:t xml:space="preserve">:  A careful reader may notice that in the example above one of the selfish person's intended consequences is to make himself happy, and so it might seem to be that intended consequences do matter.  One might think Kant is claiming that if one of my intentions is to make myself happy, that my action is not worthy.  This is a mistake.  The consequence of making myself happy is a good consequence, even according to Kant.  Kant clearly thinks that people being happy is a good thing.  There is nothing wrong with doing something with an intended consequence of making yourself happy, that is not selfishness.  You can get moral worth doing things that you enjoy, but the reason you are doing them cannot be that you enjoy them, the reason must be that they are required by duty.  Also, there is a tendency to think that Kant says it is always wrong to do something that just causes your own happiness, like buying an ice cream cone.  This is not the case.  Kant thinks that you ought to do things to make yourself happy as long as you make sure that they are not immoral (i.e., contrary to duty), and that you would refrain from doing them if they were immoral.  Getting ice cream is not immoral, and so you can go ahead and do it.  Doing it will not make you a morally worthy person, but it won't make you a bad person either.  Many actions which are permissible but not required by duty are neutral in this way. </w:t>
      </w:r>
    </w:p>
    <w:p w:rsidR="004D6D32" w:rsidRPr="004D6D32" w:rsidRDefault="004D6D32" w:rsidP="004D6D32">
      <w:pPr>
        <w:spacing w:before="100" w:beforeAutospacing="1" w:after="100" w:afterAutospacing="1" w:line="240" w:lineRule="auto"/>
        <w:ind w:left="720"/>
        <w:rPr>
          <w:rFonts w:ascii="Times New Roman" w:eastAsia="Times New Roman" w:hAnsi="Times New Roman" w:cs="Times New Roman"/>
          <w:sz w:val="24"/>
          <w:szCs w:val="24"/>
        </w:rPr>
      </w:pPr>
      <w:r w:rsidRPr="004D6D32">
        <w:rPr>
          <w:rFonts w:ascii="Arial" w:eastAsia="Times New Roman" w:hAnsi="Arial" w:cs="Arial"/>
          <w:sz w:val="24"/>
          <w:szCs w:val="24"/>
        </w:rPr>
        <w:br/>
      </w:r>
      <w:r w:rsidRPr="004D6D32">
        <w:rPr>
          <w:rFonts w:ascii="Arial" w:eastAsia="Times New Roman" w:hAnsi="Arial" w:cs="Arial"/>
          <w:b/>
          <w:bCs/>
          <w:sz w:val="24"/>
          <w:szCs w:val="24"/>
        </w:rPr>
        <w:t>g) Summary</w:t>
      </w:r>
      <w:r w:rsidRPr="004D6D32">
        <w:rPr>
          <w:rFonts w:ascii="Arial" w:eastAsia="Times New Roman" w:hAnsi="Arial" w:cs="Arial"/>
          <w:sz w:val="24"/>
          <w:szCs w:val="24"/>
        </w:rPr>
        <w:t xml:space="preserve">:  According to Kant a good person is someone who always does their duty because it is their duty.  It is fine if they enjoy doing it, but it must be the case that they would do it even if they did not enjoy it.  The overall theme is that to be a good person you must be good for goodness sake. </w:t>
      </w:r>
    </w:p>
    <w:p w:rsidR="00A1309B" w:rsidRDefault="00A1309B"/>
    <w:sectPr w:rsidR="00A1309B" w:rsidSect="00E610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4D6D32"/>
    <w:rsid w:val="001B2EE6"/>
    <w:rsid w:val="004118C3"/>
    <w:rsid w:val="004D6D32"/>
    <w:rsid w:val="0076639A"/>
    <w:rsid w:val="00854887"/>
    <w:rsid w:val="00A1309B"/>
    <w:rsid w:val="00C560EB"/>
    <w:rsid w:val="00E610A3"/>
    <w:rsid w:val="00E87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85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tholyoke.edu/courses/ebarnes/205/205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Kirk</dc:creator>
  <cp:lastModifiedBy>Marl</cp:lastModifiedBy>
  <cp:revision>2</cp:revision>
  <dcterms:created xsi:type="dcterms:W3CDTF">2017-11-17T06:35:00Z</dcterms:created>
  <dcterms:modified xsi:type="dcterms:W3CDTF">2017-11-17T06:35:00Z</dcterms:modified>
</cp:coreProperties>
</file>