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B86" w:rsidRPr="00A4757D" w:rsidRDefault="004D6B86"/>
    <w:p w:rsidR="006D7EE9" w:rsidRDefault="001417D2" w:rsidP="006D7EE9">
      <w:pPr>
        <w:pStyle w:val="SectionTitle"/>
      </w:pPr>
      <w:r>
        <w:lastRenderedPageBreak/>
        <w:t>Literature Revie</w:t>
      </w:r>
    </w:p>
    <w:p w:rsidR="004D6B86" w:rsidRDefault="001417D2" w:rsidP="006D7EE9">
      <w:r>
        <w:t xml:space="preserve">Obesity is a condition characterized by the excessive accumulation and storage of fat (adipose tissue) in the body. </w:t>
      </w:r>
      <w:r w:rsidR="008D3214">
        <w:t>It is c</w:t>
      </w:r>
      <w:r w:rsidR="00641F21">
        <w:t>ommonly known</w:t>
      </w:r>
      <w:r>
        <w:t xml:space="preserve"> as a leading cause of mortality</w:t>
      </w:r>
      <w:r w:rsidR="00641F21">
        <w:t>, morbidity, disability, healthcare utilization and healthcare costs</w:t>
      </w:r>
      <w:r>
        <w:t xml:space="preserve"> in the United States</w:t>
      </w:r>
      <w:r w:rsidR="008D3214">
        <w:t>“</w:t>
      </w:r>
      <w:r w:rsidR="00641F21">
        <w:t>(What is Obesity</w:t>
      </w:r>
      <w:r w:rsidR="008D3214">
        <w:t>”</w:t>
      </w:r>
      <w:r w:rsidR="00641F21">
        <w:t>, 2016)</w:t>
      </w:r>
      <w:r>
        <w:t xml:space="preserve">. </w:t>
      </w:r>
      <w:r w:rsidR="00B8330B">
        <w:t xml:space="preserve">Obesity </w:t>
      </w:r>
      <w:r w:rsidR="00FF6756">
        <w:t xml:space="preserve">can be measured in several ways although a basic </w:t>
      </w:r>
      <w:r w:rsidR="00B8330B">
        <w:t>method used is by determining the body mass index (BMI)</w:t>
      </w:r>
      <w:r w:rsidR="00FF6756">
        <w:t xml:space="preserve"> which is the most efficient and inexpensive method</w:t>
      </w:r>
      <w:r w:rsidR="00B8330B">
        <w:t xml:space="preserve">. BMI is acquired by calculating height and weight </w:t>
      </w:r>
      <w:r w:rsidR="00FF6756">
        <w:t>measurements to determine the rati</w:t>
      </w:r>
      <w:r w:rsidR="009F7BA0">
        <w:t>o (</w:t>
      </w:r>
      <w:r w:rsidR="008D3214">
        <w:t>“</w:t>
      </w:r>
      <w:r w:rsidR="009F7BA0">
        <w:t>Obesity Prevention Source</w:t>
      </w:r>
      <w:r w:rsidR="008D3214">
        <w:t>”</w:t>
      </w:r>
      <w:r w:rsidR="009F7BA0">
        <w:t xml:space="preserve">, n.d). </w:t>
      </w:r>
    </w:p>
    <w:p w:rsidR="00811B28" w:rsidRPr="00811B28" w:rsidRDefault="008D3214" w:rsidP="00811B28">
      <w:r>
        <w:t>Obesity</w:t>
      </w:r>
      <w:r w:rsidR="00811B28" w:rsidRPr="00811B28">
        <w:t xml:space="preserve"> and malnutrition has become one of the </w:t>
      </w:r>
      <w:r>
        <w:t>areas of concern not just in this</w:t>
      </w:r>
      <w:r w:rsidR="00811B28" w:rsidRPr="00811B28">
        <w:t xml:space="preserve"> country but internationally. Obese people have a higher exposure to a lot of health risks</w:t>
      </w:r>
      <w:r>
        <w:t>,</w:t>
      </w:r>
      <w:r w:rsidR="00811B28" w:rsidRPr="00811B28">
        <w:t xml:space="preserve"> and despite their excessive consumption of food, these people in most cases are malnourished and they experience micronutrient deficiencies. Obesity has overburdened people with a lot of health problems and severe complications</w:t>
      </w:r>
      <w:r>
        <w:t>,</w:t>
      </w:r>
      <w:r w:rsidR="00811B28" w:rsidRPr="00811B28">
        <w:t xml:space="preserve"> and its effects are life threatening, posing big threats in people’s lives. Obesity is a part of malnutrition</w:t>
      </w:r>
      <w:r>
        <w:t>,</w:t>
      </w:r>
      <w:r w:rsidR="00811B28" w:rsidRPr="00811B28">
        <w:t xml:space="preserve"> and it has affected a lot of people internationally (Lasocki, 2015). </w:t>
      </w:r>
    </w:p>
    <w:p w:rsidR="00811B28" w:rsidRPr="00811B28" w:rsidRDefault="00811B28" w:rsidP="00811B28">
      <w:r w:rsidRPr="00811B28">
        <w:t>Obesity is a health and medical condition which is chara</w:t>
      </w:r>
      <w:r w:rsidR="008D3214">
        <w:t xml:space="preserve">cterized by excessive body fat </w:t>
      </w:r>
      <w:r w:rsidRPr="00811B28">
        <w:t>accumulatin</w:t>
      </w:r>
      <w:r w:rsidR="008D3214">
        <w:t>g in the body to the extent of a</w:t>
      </w:r>
      <w:r w:rsidRPr="00811B28">
        <w:t xml:space="preserve">ffecting the person negatively and impairing with the person’s health. Being overweight in </w:t>
      </w:r>
      <w:r w:rsidR="008D3214">
        <w:t>most cases is a sign of obesity; however, there are other day-to-d</w:t>
      </w:r>
      <w:r w:rsidRPr="00811B28">
        <w:t xml:space="preserve">ay characteristics and signs such as having difficulties in breathing, increased sweating and increased snoring for some people and not being able to cope with some activities and feeling </w:t>
      </w:r>
      <w:r w:rsidR="008D3214">
        <w:t>more</w:t>
      </w:r>
      <w:r w:rsidRPr="00811B28">
        <w:t xml:space="preserve"> tired than normal after engaging in some activities. For the children, they might a</w:t>
      </w:r>
      <w:r w:rsidR="00932B21">
        <w:t>ppear to being inactive and lazier</w:t>
      </w:r>
      <w:r w:rsidRPr="00811B28">
        <w:t xml:space="preserve"> than usual (Lasocki, 2015). </w:t>
      </w:r>
    </w:p>
    <w:p w:rsidR="00811B28" w:rsidRPr="00811B28" w:rsidRDefault="00811B28" w:rsidP="00811B28">
      <w:r w:rsidRPr="00811B28">
        <w:t>Obesity comes with a lot of high health risks and exposure to many related diseases. Most obese people suffer from</w:t>
      </w:r>
      <w:r w:rsidR="00932B21">
        <w:t xml:space="preserve"> conditions like diabetes. Obesityalso </w:t>
      </w:r>
      <w:r w:rsidRPr="00811B28">
        <w:t xml:space="preserve">increases the risk of high blood pressure because of the body not being able to properly use insulin and control the level of blood sugar in the body (World Health Organization, 2000). This makes obese people to have a greater exposure to suffering from diabetes.   </w:t>
      </w:r>
    </w:p>
    <w:p w:rsidR="00811B28" w:rsidRPr="00811B28" w:rsidRDefault="00811B28" w:rsidP="00811B28">
      <w:r w:rsidRPr="00811B28">
        <w:t>Another health risk which diabetic people are exposed to is the respiratory complications such as breathing problems</w:t>
      </w:r>
      <w:r w:rsidR="00932B21">
        <w:t>,</w:t>
      </w:r>
      <w:r w:rsidRPr="00811B28">
        <w:t xml:space="preserve"> asthma and sleep apnea where a person stops </w:t>
      </w:r>
      <w:r w:rsidR="00932B21">
        <w:t>breathing</w:t>
      </w:r>
      <w:r w:rsidRPr="00811B28">
        <w:t xml:space="preserve"> for short periods of time where then they are sleeping. Respiratory complications are related with obesity because being overweight and increasing BMI decreases the volume of lungs and this in return restricts ventilation patter</w:t>
      </w:r>
      <w:r w:rsidR="00932B21">
        <w:t>ns and this explains why obese</w:t>
      </w:r>
      <w:r w:rsidRPr="00811B28">
        <w:t xml:space="preserve"> people experience breathing problems and other respiratory complications. </w:t>
      </w:r>
    </w:p>
    <w:p w:rsidR="00811B28" w:rsidRPr="00811B28" w:rsidRDefault="00811B28" w:rsidP="00811B28">
      <w:r w:rsidRPr="00811B28">
        <w:t>In other cases, obese people are exposed to heart diseases and even stroke. This risk exposure is because of increased body ma</w:t>
      </w:r>
      <w:r w:rsidR="00932B21">
        <w:t>ss index and excessive body fat</w:t>
      </w:r>
      <w:r w:rsidRPr="00811B28">
        <w:t xml:space="preserve"> which have a greater effect on the human body metabolism (World Health Organization, 2000). This increases the blood pressure levels and hypertension and other risks which have a significant impact in developing cardiovascular diseases.</w:t>
      </w:r>
    </w:p>
    <w:p w:rsidR="00811B28" w:rsidRPr="00811B28" w:rsidRDefault="00811B28" w:rsidP="00811B28">
      <w:r w:rsidRPr="00811B28">
        <w:t xml:space="preserve"> One of the most crucial parts of the body is that heart and its system, and the body cannot function without it. It is so vulnerable to obesity and malnutrition complications. The more overweigh</w:t>
      </w:r>
      <w:r w:rsidR="00932B21">
        <w:t>t</w:t>
      </w:r>
      <w:r w:rsidRPr="00811B28">
        <w:t xml:space="preserve"> a person becomes, the greater the risk of experiencing heart diseases and even stroke. There a</w:t>
      </w:r>
      <w:r w:rsidR="00932B21">
        <w:t>re</w:t>
      </w:r>
      <w:r w:rsidRPr="00811B28">
        <w:t xml:space="preserve"> so many health complications which are in relation to obesity and other</w:t>
      </w:r>
      <w:r w:rsidR="00932B21">
        <w:t>s</w:t>
      </w:r>
      <w:r w:rsidRPr="00811B28">
        <w:t xml:space="preserve"> include osteoarthritis, gout, gallbladder complications</w:t>
      </w:r>
      <w:r w:rsidR="00932B21">
        <w:t>,</w:t>
      </w:r>
      <w:r w:rsidRPr="00811B28">
        <w:t xml:space="preserve"> and in other cases, cases of being exposed to cancer.</w:t>
      </w:r>
    </w:p>
    <w:p w:rsidR="00811B28" w:rsidRPr="00811B28" w:rsidRDefault="00811B28" w:rsidP="00811B28">
      <w:r w:rsidRPr="00811B28">
        <w:t xml:space="preserve">There are different causes of obesity and some of them include genetics, frequent and excessive eating, physical inactivity, physiological factors, medications, and diseases such as insulin resistance, hypothyroidism, Cushing syndromes, polycystic ovary and other diseases. Some of these causes are very rare such as genetics and medications.  </w:t>
      </w:r>
    </w:p>
    <w:p w:rsidR="00811B28" w:rsidRPr="00811B28" w:rsidRDefault="00811B28" w:rsidP="00811B28">
      <w:r w:rsidRPr="00811B28">
        <w:t xml:space="preserve"> Generally, and in most cases, people become obese because of eating too much and avoiding physical activities (Lasocki, 2015). High consumption of food means that a person has consumed a lot of energy, fats and sugars and if this energy is not used and the fats are not burned through physical activities, the body will have excessive energy in surplus which in retur</w:t>
      </w:r>
      <w:r w:rsidR="00932B21">
        <w:t>n</w:t>
      </w:r>
      <w:r w:rsidRPr="00811B28">
        <w:t xml:space="preserve"> is stored in the body as fats. It is the imbalance of energy in the body which </w:t>
      </w:r>
      <w:r w:rsidR="00932B21">
        <w:t>causes</w:t>
      </w:r>
      <w:r w:rsidRPr="00811B28">
        <w:t xml:space="preserve"> a person to become overweight and obese. Energy imbalance implies a lot of energy in and less energy out of the body (Must, </w:t>
      </w:r>
      <w:r w:rsidRPr="00811B28">
        <w:rPr>
          <w:i/>
        </w:rPr>
        <w:t>et al</w:t>
      </w:r>
      <w:r w:rsidRPr="00811B28">
        <w:t xml:space="preserve"> 1999). </w:t>
      </w:r>
    </w:p>
    <w:p w:rsidR="00811B28" w:rsidRPr="00811B28" w:rsidRDefault="00811B28" w:rsidP="00811B28">
      <w:r w:rsidRPr="00811B28">
        <w:t>Some nutrients in the body such as proteins, carbohydrates, sugars and fats from the food consumed by people make energy in the body for the body to function well and use it in its activities. The energy which is not used after consumption is then stored for future use by the body where sugars are stored in form of glycogen in the body muscles and in the liver and the fats are stored mostly as triglycerides in the body fat tissues. T</w:t>
      </w:r>
      <w:r w:rsidR="00932B21">
        <w:t>his stored energy if not usedprompts</w:t>
      </w:r>
      <w:r w:rsidRPr="00811B28">
        <w:t xml:space="preserve"> a person to become overweight and eventually obese (World Health Organization, 2000).   </w:t>
      </w:r>
    </w:p>
    <w:p w:rsidR="00811B28" w:rsidRPr="00811B28" w:rsidRDefault="00811B28" w:rsidP="00811B28">
      <w:r w:rsidRPr="00811B28">
        <w:t>There are various ways of treating obesity. In most cases the treatment of obesity depends on the cause and also on how severe the current situation is. The various methods of treating obesity include changes in to a healthy lifestyle, weight lose treatment programs, medical treatment, surgeries, exercise and activities, and dietary changes such as reduction of calories and the practice of healthy eating habits. In most cases, the treatment of obesity starts with a comprehensive management of a health</w:t>
      </w:r>
      <w:r w:rsidR="006501C3">
        <w:t>y lifestyle from the diet and</w:t>
      </w:r>
      <w:r w:rsidRPr="00811B28">
        <w:t xml:space="preserve"> behavioral modification to physical activities (World Health Organization, 2000). </w:t>
      </w:r>
    </w:p>
    <w:p w:rsidR="00811B28" w:rsidRPr="00811B28" w:rsidRDefault="00811B28" w:rsidP="00811B28">
      <w:r w:rsidRPr="00811B28">
        <w:t xml:space="preserve">The approach should be accompanied by self-monitoring of the caloric intake, stimulus control, goal setting, and physical activities (Campbell, </w:t>
      </w:r>
      <w:r w:rsidRPr="00811B28">
        <w:rPr>
          <w:i/>
        </w:rPr>
        <w:t>et al</w:t>
      </w:r>
      <w:r w:rsidRPr="00811B28">
        <w:t xml:space="preserve"> 2001). Drugs can also be us</w:t>
      </w:r>
      <w:r w:rsidR="006501C3">
        <w:t>ed as treatment of obesity when</w:t>
      </w:r>
      <w:r w:rsidRPr="00811B28">
        <w:t xml:space="preserve"> the patients uses then to increase the functioning of the body and in other cases, medical strategies are used for the patient to lose weight. </w:t>
      </w:r>
    </w:p>
    <w:p w:rsidR="00811B28" w:rsidRPr="00811B28" w:rsidRDefault="00811B28" w:rsidP="00811B28">
      <w:r w:rsidRPr="00811B28">
        <w:t>Micronutrients such as vitamins and minerals pla</w:t>
      </w:r>
      <w:r w:rsidR="006501C3">
        <w:t>y a very significant role</w:t>
      </w:r>
      <w:r w:rsidRPr="00811B28">
        <w:t xml:space="preserve"> in the wellbeing of human beings such as in the human development, and in the regulation of the body metabolism, the heartbeat, bone density and cellular PH. Although they are needed in only small quantities, these micronutrients are very important and play a very big role in a healthy living and a proper functioning of all the body systems and ach of them has its specific role (Campbell, </w:t>
      </w:r>
      <w:r w:rsidRPr="00811B28">
        <w:rPr>
          <w:i/>
        </w:rPr>
        <w:t>et al</w:t>
      </w:r>
      <w:r w:rsidRPr="00811B28">
        <w:t xml:space="preserve"> 2001). </w:t>
      </w:r>
    </w:p>
    <w:p w:rsidR="00811B28" w:rsidRPr="00811B28" w:rsidRDefault="00811B28" w:rsidP="00811B28">
      <w:r w:rsidRPr="00811B28">
        <w:t xml:space="preserve">Obese people are encouraged to consume </w:t>
      </w:r>
      <w:r w:rsidR="006501C3">
        <w:t>these malnourished for their bodies</w:t>
      </w:r>
      <w:r w:rsidRPr="00811B28">
        <w:t xml:space="preserve"> to develop and function well in a healthy manner. Lack of these micronutrients, for instance lack of enough vitamins and minerals in a diet has a great significance in the immunity and healthy development generally and a person has higher chances of being malnutrition (World Health Organization, 2000).   </w:t>
      </w:r>
    </w:p>
    <w:p w:rsidR="00811B28" w:rsidRPr="00811B28" w:rsidRDefault="00811B28" w:rsidP="00811B28">
      <w:r w:rsidRPr="00811B28">
        <w:t>Statistics sh</w:t>
      </w:r>
      <w:r w:rsidR="006501C3">
        <w:t>ow that there is a growing rate</w:t>
      </w:r>
      <w:r w:rsidRPr="00811B28">
        <w:t xml:space="preserve"> of overweight cases. Billions of people worldwide are overweight, of whom millions of them are obese. Children are also victims of obesity and statistics show that even children under the age of five years are prone to growing overweigh and being obese (Galuska</w:t>
      </w:r>
      <w:r w:rsidRPr="00811B28">
        <w:rPr>
          <w:i/>
        </w:rPr>
        <w:t xml:space="preserve"> et al</w:t>
      </w:r>
      <w:r w:rsidRPr="00811B28">
        <w:t xml:space="preserve"> 1999). </w:t>
      </w:r>
    </w:p>
    <w:p w:rsidR="00811B28" w:rsidRPr="00811B28" w:rsidRDefault="00811B28" w:rsidP="00811B28">
      <w:r w:rsidRPr="00811B28">
        <w:t xml:space="preserve">There </w:t>
      </w:r>
      <w:r w:rsidR="006501C3">
        <w:t>are</w:t>
      </w:r>
      <w:r w:rsidRPr="00811B28">
        <w:t xml:space="preserve"> also increasing rates of maternal overweight and this is exposing women to higher levels of pregnancy complications and even heavier birth weight which is also resulting in children obesity. Statistics show that millions of people worldwide die as a result of obesity and obese related diseases and complication</w:t>
      </w:r>
      <w:r w:rsidR="006501C3">
        <w:t>s</w:t>
      </w:r>
      <w:r w:rsidRPr="00811B28">
        <w:t xml:space="preserve">, most of them children and women. Statistics also show that a bigger percentage of children who lack micronutrients are pre-school aged children and they end up being nutrition deficient (Lasocki, 2015). </w:t>
      </w:r>
    </w:p>
    <w:p w:rsidR="00811B28" w:rsidRPr="00811B28" w:rsidRDefault="00811B28" w:rsidP="00811B28">
      <w:r w:rsidRPr="00811B28">
        <w:t xml:space="preserve">In conclusion, obese people are </w:t>
      </w:r>
      <w:r w:rsidR="006501C3">
        <w:t>malnourished</w:t>
      </w:r>
      <w:r w:rsidRPr="00811B28">
        <w:t xml:space="preserve"> and this exposes them to higher health risks in their lives and more specifically in their health.  Today, </w:t>
      </w:r>
      <w:r w:rsidR="006501C3">
        <w:t>obesity</w:t>
      </w:r>
      <w:r w:rsidRPr="00811B28">
        <w:t xml:space="preserve"> and malnutrition has become a major health concern in the whole world, which includes increasing cases of people </w:t>
      </w:r>
      <w:r w:rsidR="006501C3">
        <w:t xml:space="preserve">whom are </w:t>
      </w:r>
      <w:r w:rsidRPr="00811B28">
        <w:t>overweight and under nutrition. This comes with a lot of health effects such as respiratory compli</w:t>
      </w:r>
      <w:r w:rsidR="006501C3">
        <w:t>cations,</w:t>
      </w:r>
      <w:r w:rsidRPr="00811B28">
        <w:t xml:space="preserve"> breathing difficulties and asthma, heart diseases such as developing cardiovascular complication, diabetes and high blood pressure complications, stoke and possible cancer diseases. It </w:t>
      </w:r>
      <w:r w:rsidR="006501C3">
        <w:t>can also impair</w:t>
      </w:r>
      <w:r w:rsidRPr="00811B28">
        <w:t xml:space="preserve"> the development of the brain and other physical developments.</w:t>
      </w:r>
    </w:p>
    <w:p w:rsidR="00811B28" w:rsidRPr="00811B28" w:rsidRDefault="00811B28" w:rsidP="00811B28">
      <w:r w:rsidRPr="00811B28">
        <w:t xml:space="preserve"> Obesity exposes people to conditi</w:t>
      </w:r>
      <w:r w:rsidR="006501C3">
        <w:t xml:space="preserve">ons which are life threatening and </w:t>
      </w:r>
      <w:r w:rsidRPr="00811B28">
        <w:t>very difficult to treat and it has overburdened people with a lot of health complications. Overweigh</w:t>
      </w:r>
      <w:r w:rsidR="006501C3">
        <w:t>t, obesity</w:t>
      </w:r>
      <w:r w:rsidRPr="00811B28">
        <w:t xml:space="preserve"> and malnutrition caused a lot of deaths not just in the country but in the entire world and per statistics, the most affected ones are young children, mothers and infants.</w:t>
      </w:r>
    </w:p>
    <w:p w:rsidR="005E282D" w:rsidRDefault="005E282D" w:rsidP="00811B28"/>
    <w:p w:rsidR="005E282D" w:rsidRDefault="005E282D" w:rsidP="006D7EE9"/>
    <w:p w:rsidR="005E282D" w:rsidRPr="00E7305D" w:rsidRDefault="005E282D" w:rsidP="006D7EE9"/>
    <w:p w:rsidR="004D6B86" w:rsidRDefault="004D6B86"/>
    <w:sdt>
      <w:sdtPr>
        <w:rPr>
          <w:rFonts w:asciiTheme="minorHAnsi" w:eastAsiaTheme="minorEastAsia" w:hAnsiTheme="minorHAnsi" w:cstheme="minorBidi"/>
        </w:rPr>
        <w:id w:val="-1096949615"/>
        <w:docPartObj>
          <w:docPartGallery w:val="Bibliographies"/>
          <w:docPartUnique/>
        </w:docPartObj>
      </w:sdtPr>
      <w:sdtContent>
        <w:p w:rsidR="00811B28" w:rsidRPr="00811B28" w:rsidRDefault="00097169" w:rsidP="006501C3">
          <w:pPr>
            <w:pStyle w:val="SectionTitle"/>
          </w:pPr>
          <w:r>
            <w:t>References</w:t>
          </w:r>
        </w:p>
        <w:sdt>
          <w:sdtPr>
            <w:id w:val="-573587230"/>
            <w:bibliography/>
          </w:sdtPr>
          <w:sdtContent>
            <w:p w:rsidR="00811B28" w:rsidRDefault="00811B28" w:rsidP="00811B28">
              <w:pPr>
                <w:ind w:left="720" w:hanging="720"/>
                <w:rPr>
                  <w:rFonts w:ascii="Times New Roman" w:hAnsi="Times New Roman"/>
                </w:rPr>
              </w:pPr>
              <w:r>
                <w:rPr>
                  <w:rFonts w:ascii="Times New Roman" w:hAnsi="Times New Roman"/>
                </w:rPr>
                <w:t>Campbell, K., Waters, E., O'meara, S., &amp; Summerbell, C. (2001). Interventions for preventing obesity in childhood. A systematic review. Obesity reviews, 2(3), 149-157.</w:t>
              </w:r>
            </w:p>
            <w:p w:rsidR="00811B28" w:rsidRDefault="00811B28" w:rsidP="00811B28">
              <w:pPr>
                <w:ind w:left="720" w:hanging="720"/>
                <w:rPr>
                  <w:rFonts w:ascii="Times New Roman" w:hAnsi="Times New Roman"/>
                </w:rPr>
              </w:pPr>
              <w:r>
                <w:rPr>
                  <w:rFonts w:ascii="Times New Roman" w:hAnsi="Times New Roman"/>
                </w:rPr>
                <w:t>Galuska, D. A., Will, J. C., Serdula, M. K., &amp; Ford, E. S. (1999). Are health care professionals advising obese patients to lose weight?. Jama, 282(16), 1576-1578.</w:t>
              </w:r>
            </w:p>
            <w:p w:rsidR="00811B28" w:rsidRDefault="00811B28" w:rsidP="00811B28">
              <w:pPr>
                <w:ind w:left="720" w:hanging="720"/>
                <w:rPr>
                  <w:rFonts w:ascii="Times New Roman" w:hAnsi="Times New Roman"/>
                </w:rPr>
              </w:pPr>
              <w:r>
                <w:rPr>
                  <w:rFonts w:ascii="Times New Roman" w:hAnsi="Times New Roman"/>
                </w:rPr>
                <w:t>Lasocki, S. (2015). The true obesity paradox: obese and malnourished?. Critical care medicine, 43(1), 240-241.</w:t>
              </w:r>
            </w:p>
            <w:p w:rsidR="00811B28" w:rsidRDefault="00811B28" w:rsidP="00811B28">
              <w:pPr>
                <w:ind w:left="720" w:hanging="720"/>
                <w:rPr>
                  <w:rFonts w:ascii="Times New Roman" w:hAnsi="Times New Roman"/>
                </w:rPr>
              </w:pPr>
              <w:r>
                <w:rPr>
                  <w:rFonts w:ascii="Times New Roman" w:hAnsi="Times New Roman"/>
                </w:rPr>
                <w:t>Must, A., Spadano, J., Coakley, E. H., Field, A. E., Colditz, G., &amp; Dietz, W. H. (1999). The disease burden associated with overweight and obesity. Jama, 282(16), 1523-1529.</w:t>
              </w:r>
            </w:p>
            <w:p w:rsidR="00811B28" w:rsidRDefault="00811B28" w:rsidP="00811B28">
              <w:pPr>
                <w:pStyle w:val="Bibliography"/>
              </w:pPr>
              <w:r>
                <w:t xml:space="preserve">Obesity Prevention Source. (n.d). Retrieved April 17, 2017, from </w:t>
              </w:r>
              <w:r w:rsidRPr="00811B28">
                <w:t>https://www.hsph.harvard.edu/obesity-prevention-source/obesity-definition/how-to-measure-body-fatness/</w:t>
              </w:r>
            </w:p>
            <w:p w:rsidR="00811B28" w:rsidRDefault="00811B28" w:rsidP="00811B28">
              <w:pPr>
                <w:ind w:firstLine="0"/>
                <w:rPr>
                  <w:rFonts w:ascii="Times New Roman" w:hAnsi="Times New Roman"/>
                </w:rPr>
              </w:pPr>
              <w:r>
                <w:rPr>
                  <w:rFonts w:ascii="Times New Roman" w:hAnsi="Times New Roman"/>
                </w:rPr>
                <w:t xml:space="preserve">World Health Organization. (2000). Obesity: preventing and managing the global epidemic (No. </w:t>
              </w:r>
              <w:r>
                <w:rPr>
                  <w:rFonts w:ascii="Times New Roman" w:hAnsi="Times New Roman"/>
                </w:rPr>
                <w:tab/>
                <w:t>894). World Health Organization.</w:t>
              </w:r>
            </w:p>
            <w:p w:rsidR="00DC3EFC" w:rsidRPr="00DC3EFC" w:rsidRDefault="001417D2" w:rsidP="00811B28">
              <w:pPr>
                <w:pStyle w:val="Bibliography"/>
                <w:ind w:left="0" w:firstLine="0"/>
              </w:pPr>
              <w:r>
                <w:t xml:space="preserve">What is Obesity? (2016, April). Retrieved April 15, 2017, from </w:t>
              </w:r>
              <w:r w:rsidR="00811B28">
                <w:tab/>
                <w:t>w</w:t>
              </w:r>
              <w:r>
                <w:t>ww.obesity.org/obesity.resources/facts-about-obesity/whatt-is-obesity</w:t>
              </w:r>
            </w:p>
            <w:p w:rsidR="00097169" w:rsidRDefault="0068613B" w:rsidP="00DC3EFC">
              <w:pPr>
                <w:ind w:firstLine="0"/>
              </w:pPr>
            </w:p>
          </w:sdtContent>
        </w:sdt>
      </w:sdtContent>
    </w:sdt>
    <w:p w:rsidR="00932B21" w:rsidRPr="00932B21" w:rsidRDefault="00932B21" w:rsidP="00932B21">
      <w:pPr>
        <w:pBdr>
          <w:top w:val="single" w:sz="6" w:space="1" w:color="auto"/>
        </w:pBdr>
        <w:spacing w:line="240" w:lineRule="auto"/>
        <w:ind w:firstLine="0"/>
        <w:jc w:val="center"/>
        <w:rPr>
          <w:rFonts w:ascii="Arial" w:hAnsi="Arial" w:cs="Arial"/>
          <w:vanish/>
          <w:color w:val="auto"/>
          <w:sz w:val="16"/>
          <w:szCs w:val="16"/>
          <w:lang w:eastAsia="en-US"/>
        </w:rPr>
      </w:pPr>
      <w:bookmarkStart w:id="0" w:name="_GoBack"/>
      <w:bookmarkEnd w:id="0"/>
      <w:r w:rsidRPr="00932B21">
        <w:rPr>
          <w:rFonts w:ascii="Arial" w:hAnsi="Arial" w:cs="Arial"/>
          <w:vanish/>
          <w:color w:val="auto"/>
          <w:sz w:val="16"/>
          <w:szCs w:val="16"/>
          <w:lang w:eastAsia="en-US"/>
        </w:rPr>
        <w:t>Bottom of Form</w:t>
      </w:r>
    </w:p>
    <w:p w:rsidR="00932B21" w:rsidRPr="00932B21" w:rsidRDefault="00932B21" w:rsidP="00932B21">
      <w:pPr>
        <w:pBdr>
          <w:bottom w:val="single" w:sz="6" w:space="1" w:color="auto"/>
        </w:pBdr>
        <w:spacing w:line="240" w:lineRule="auto"/>
        <w:ind w:firstLine="0"/>
        <w:jc w:val="center"/>
        <w:rPr>
          <w:rFonts w:ascii="Arial" w:hAnsi="Arial" w:cs="Arial"/>
          <w:vanish/>
          <w:color w:val="auto"/>
          <w:sz w:val="16"/>
          <w:szCs w:val="16"/>
          <w:lang w:eastAsia="en-US"/>
        </w:rPr>
      </w:pPr>
      <w:r w:rsidRPr="00932B21">
        <w:rPr>
          <w:rFonts w:ascii="Arial" w:hAnsi="Arial" w:cs="Arial"/>
          <w:vanish/>
          <w:color w:val="auto"/>
          <w:sz w:val="16"/>
          <w:szCs w:val="16"/>
          <w:lang w:eastAsia="en-US"/>
        </w:rPr>
        <w:t>Top of Form</w:t>
      </w:r>
    </w:p>
    <w:p w:rsidR="00932B21" w:rsidRPr="00932B21" w:rsidRDefault="00932B21" w:rsidP="00932B21">
      <w:pPr>
        <w:spacing w:after="300" w:line="240" w:lineRule="auto"/>
        <w:ind w:firstLine="0"/>
        <w:rPr>
          <w:rFonts w:ascii="Times New Roman" w:eastAsia="Times New Roman" w:hAnsi="Times New Roman" w:cs="Times New Roman"/>
          <w:color w:val="auto"/>
          <w:lang w:eastAsia="en-US"/>
        </w:rPr>
      </w:pPr>
    </w:p>
    <w:p w:rsidR="00932B21" w:rsidRPr="00932B21" w:rsidRDefault="00932B21" w:rsidP="00932B21">
      <w:pPr>
        <w:pBdr>
          <w:top w:val="single" w:sz="6" w:space="1" w:color="auto"/>
        </w:pBdr>
        <w:spacing w:line="240" w:lineRule="auto"/>
        <w:ind w:firstLine="0"/>
        <w:jc w:val="center"/>
        <w:rPr>
          <w:rFonts w:ascii="Arial" w:hAnsi="Arial" w:cs="Arial"/>
          <w:vanish/>
          <w:color w:val="auto"/>
          <w:sz w:val="16"/>
          <w:szCs w:val="16"/>
          <w:lang w:eastAsia="en-US"/>
        </w:rPr>
      </w:pPr>
      <w:r w:rsidRPr="00932B21">
        <w:rPr>
          <w:rFonts w:ascii="Arial" w:hAnsi="Arial" w:cs="Arial"/>
          <w:vanish/>
          <w:color w:val="auto"/>
          <w:sz w:val="16"/>
          <w:szCs w:val="16"/>
          <w:lang w:eastAsia="en-US"/>
        </w:rPr>
        <w:t>Bottom of Form</w:t>
      </w:r>
    </w:p>
    <w:p w:rsidR="00932B21" w:rsidRPr="00932B21" w:rsidRDefault="00932B21" w:rsidP="00932B21"/>
    <w:sectPr w:rsidR="00932B21" w:rsidRPr="00932B21" w:rsidSect="0068613B">
      <w:headerReference w:type="default" r:id="rId9"/>
      <w:headerReference w:type="first" r:id="rId10"/>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0DB" w:rsidRDefault="00D000DB">
      <w:pPr>
        <w:spacing w:line="240" w:lineRule="auto"/>
      </w:pPr>
      <w:r>
        <w:separator/>
      </w:r>
    </w:p>
    <w:p w:rsidR="00D000DB" w:rsidRDefault="00D000DB"/>
  </w:endnote>
  <w:endnote w:type="continuationSeparator" w:id="1">
    <w:p w:rsidR="00D000DB" w:rsidRDefault="00D000DB">
      <w:pPr>
        <w:spacing w:line="240" w:lineRule="auto"/>
      </w:pPr>
      <w:r>
        <w:continuationSeparator/>
      </w:r>
    </w:p>
    <w:p w:rsidR="00D000DB" w:rsidRDefault="00D000D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00022FF" w:usb1="C000205B" w:usb2="00000009" w:usb3="00000000" w:csb0="000001D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0DB" w:rsidRDefault="00D000DB">
      <w:pPr>
        <w:spacing w:line="240" w:lineRule="auto"/>
      </w:pPr>
      <w:r>
        <w:separator/>
      </w:r>
    </w:p>
    <w:p w:rsidR="00D000DB" w:rsidRDefault="00D000DB"/>
  </w:footnote>
  <w:footnote w:type="continuationSeparator" w:id="1">
    <w:p w:rsidR="00D000DB" w:rsidRDefault="00D000DB">
      <w:pPr>
        <w:spacing w:line="240" w:lineRule="auto"/>
      </w:pPr>
      <w:r>
        <w:continuationSeparator/>
      </w:r>
    </w:p>
    <w:p w:rsidR="00D000DB" w:rsidRDefault="00D000D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8280"/>
      <w:gridCol w:w="1080"/>
    </w:tblGrid>
    <w:tr w:rsidR="004D6B86">
      <w:tc>
        <w:tcPr>
          <w:tcW w:w="8280" w:type="dxa"/>
        </w:tcPr>
        <w:p w:rsidR="004D6B86" w:rsidRPr="00170521" w:rsidRDefault="0068613B" w:rsidP="00170521">
          <w:pPr>
            <w:pStyle w:val="Header"/>
          </w:pPr>
          <w:sdt>
            <w:sdtPr>
              <w:alias w:val="Enter shortened title:"/>
              <w:tag w:val="Enter shortened title:"/>
              <w:id w:val="-582528332"/>
            </w:sdtPr>
            <w:sdtContent>
              <w:r w:rsidR="00CD55BF">
                <w:t>OBESE AND MALNOURISHED</w:t>
              </w:r>
            </w:sdtContent>
          </w:sdt>
        </w:p>
      </w:tc>
      <w:tc>
        <w:tcPr>
          <w:tcW w:w="1080" w:type="dxa"/>
        </w:tcPr>
        <w:p w:rsidR="004D6B86" w:rsidRDefault="0068613B">
          <w:pPr>
            <w:pStyle w:val="Header"/>
            <w:jc w:val="right"/>
          </w:pPr>
          <w:r>
            <w:fldChar w:fldCharType="begin"/>
          </w:r>
          <w:r w:rsidR="00345333">
            <w:instrText xml:space="preserve"> PAGE   \* MERGEFORMAT </w:instrText>
          </w:r>
          <w:r>
            <w:fldChar w:fldCharType="separate"/>
          </w:r>
          <w:r w:rsidR="0008031B">
            <w:rPr>
              <w:noProof/>
            </w:rPr>
            <w:t>7</w:t>
          </w:r>
          <w:r>
            <w:rPr>
              <w:noProof/>
            </w:rPr>
            <w:fldChar w:fldCharType="end"/>
          </w:r>
        </w:p>
      </w:tc>
    </w:tr>
  </w:tbl>
  <w:p w:rsidR="004D6B86" w:rsidRDefault="004D6B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8280"/>
      <w:gridCol w:w="1080"/>
    </w:tblGrid>
    <w:tr w:rsidR="004D6B86" w:rsidTr="001417D2">
      <w:trPr>
        <w:trHeight w:val="261"/>
      </w:trPr>
      <w:tc>
        <w:tcPr>
          <w:tcW w:w="8280" w:type="dxa"/>
        </w:tcPr>
        <w:p w:rsidR="004D6B86" w:rsidRPr="009F0414" w:rsidRDefault="00961AE5" w:rsidP="00811B28">
          <w:pPr>
            <w:pStyle w:val="Header"/>
          </w:pPr>
          <w:r>
            <w:t xml:space="preserve">Running head: </w:t>
          </w:r>
          <w:sdt>
            <w:sdtPr>
              <w:alias w:val="Enter shortened title:"/>
              <w:tag w:val="Enter shortened title:"/>
              <w:id w:val="-211583021"/>
            </w:sdtPr>
            <w:sdtContent>
              <w:r w:rsidR="00CD55BF">
                <w:t>OBESE AND MALNOURISHED</w:t>
              </w:r>
            </w:sdtContent>
          </w:sdt>
        </w:p>
      </w:tc>
      <w:tc>
        <w:tcPr>
          <w:tcW w:w="1080" w:type="dxa"/>
        </w:tcPr>
        <w:p w:rsidR="004D6B86" w:rsidRDefault="0068613B">
          <w:pPr>
            <w:pStyle w:val="Header"/>
            <w:jc w:val="right"/>
          </w:pPr>
          <w:r>
            <w:fldChar w:fldCharType="begin"/>
          </w:r>
          <w:r w:rsidR="00345333">
            <w:instrText xml:space="preserve"> PAGE   \* MERGEFORMAT </w:instrText>
          </w:r>
          <w:r>
            <w:fldChar w:fldCharType="separate"/>
          </w:r>
          <w:r w:rsidR="00D000DB">
            <w:rPr>
              <w:noProof/>
            </w:rPr>
            <w:t>1</w:t>
          </w:r>
          <w:r>
            <w:rPr>
              <w:noProof/>
            </w:rPr>
            <w:fldChar w:fldCharType="end"/>
          </w:r>
        </w:p>
      </w:tc>
    </w:tr>
  </w:tbl>
  <w:p w:rsidR="004D6B86" w:rsidRDefault="004D6B86" w:rsidP="002C62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6B736C6B"/>
    <w:multiLevelType w:val="multilevel"/>
    <w:tmpl w:val="0854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5122"/>
  </w:hdrShapeDefaults>
  <w:footnotePr>
    <w:pos w:val="beneathText"/>
    <w:footnote w:id="0"/>
    <w:footnote w:id="1"/>
  </w:footnotePr>
  <w:endnotePr>
    <w:endnote w:id="0"/>
    <w:endnote w:id="1"/>
  </w:endnotePr>
  <w:compat>
    <w:useFELayout/>
  </w:compat>
  <w:rsids>
    <w:rsidRoot w:val="001417D2"/>
    <w:rsid w:val="00006BBA"/>
    <w:rsid w:val="0001010E"/>
    <w:rsid w:val="000217F5"/>
    <w:rsid w:val="0008031B"/>
    <w:rsid w:val="00097169"/>
    <w:rsid w:val="00114BFA"/>
    <w:rsid w:val="001240A3"/>
    <w:rsid w:val="001417D2"/>
    <w:rsid w:val="001602E3"/>
    <w:rsid w:val="00160C0C"/>
    <w:rsid w:val="001664A2"/>
    <w:rsid w:val="00170521"/>
    <w:rsid w:val="00184F2E"/>
    <w:rsid w:val="001B4848"/>
    <w:rsid w:val="001F447A"/>
    <w:rsid w:val="001F7399"/>
    <w:rsid w:val="00212319"/>
    <w:rsid w:val="00225BE3"/>
    <w:rsid w:val="00274E0A"/>
    <w:rsid w:val="002B6153"/>
    <w:rsid w:val="002C627C"/>
    <w:rsid w:val="00307586"/>
    <w:rsid w:val="00336906"/>
    <w:rsid w:val="003437BF"/>
    <w:rsid w:val="00345333"/>
    <w:rsid w:val="00387C7F"/>
    <w:rsid w:val="003A06C6"/>
    <w:rsid w:val="003E36B1"/>
    <w:rsid w:val="003E4162"/>
    <w:rsid w:val="003F7CBD"/>
    <w:rsid w:val="00481CF8"/>
    <w:rsid w:val="00492C2D"/>
    <w:rsid w:val="004A3D87"/>
    <w:rsid w:val="004B18A9"/>
    <w:rsid w:val="004D4F8C"/>
    <w:rsid w:val="004D6B86"/>
    <w:rsid w:val="00504F88"/>
    <w:rsid w:val="0055242C"/>
    <w:rsid w:val="00595412"/>
    <w:rsid w:val="005E282D"/>
    <w:rsid w:val="0061747E"/>
    <w:rsid w:val="00641876"/>
    <w:rsid w:val="00641F21"/>
    <w:rsid w:val="00645290"/>
    <w:rsid w:val="006501C3"/>
    <w:rsid w:val="0068613B"/>
    <w:rsid w:val="006B015B"/>
    <w:rsid w:val="006C162F"/>
    <w:rsid w:val="006D7EE9"/>
    <w:rsid w:val="007244DE"/>
    <w:rsid w:val="00744CAF"/>
    <w:rsid w:val="00811B28"/>
    <w:rsid w:val="0081390C"/>
    <w:rsid w:val="00816831"/>
    <w:rsid w:val="00837D67"/>
    <w:rsid w:val="008747E8"/>
    <w:rsid w:val="008A2A83"/>
    <w:rsid w:val="008B4638"/>
    <w:rsid w:val="008B6487"/>
    <w:rsid w:val="008D3214"/>
    <w:rsid w:val="00910F0E"/>
    <w:rsid w:val="00932B21"/>
    <w:rsid w:val="00961AE5"/>
    <w:rsid w:val="009A2C38"/>
    <w:rsid w:val="009F0414"/>
    <w:rsid w:val="009F7BA0"/>
    <w:rsid w:val="00A4757D"/>
    <w:rsid w:val="00A77F6B"/>
    <w:rsid w:val="00A81BB2"/>
    <w:rsid w:val="00A9573F"/>
    <w:rsid w:val="00AA0725"/>
    <w:rsid w:val="00AA5C05"/>
    <w:rsid w:val="00B8330B"/>
    <w:rsid w:val="00B9335B"/>
    <w:rsid w:val="00C3438C"/>
    <w:rsid w:val="00C5686B"/>
    <w:rsid w:val="00C74024"/>
    <w:rsid w:val="00C83B15"/>
    <w:rsid w:val="00C925C8"/>
    <w:rsid w:val="00CB7F84"/>
    <w:rsid w:val="00CD55BF"/>
    <w:rsid w:val="00CF1B55"/>
    <w:rsid w:val="00D000DB"/>
    <w:rsid w:val="00D73C0C"/>
    <w:rsid w:val="00DB2E59"/>
    <w:rsid w:val="00DB358F"/>
    <w:rsid w:val="00DC3EFC"/>
    <w:rsid w:val="00DC44F1"/>
    <w:rsid w:val="00DF6D26"/>
    <w:rsid w:val="00E0121B"/>
    <w:rsid w:val="00E7305D"/>
    <w:rsid w:val="00E963A2"/>
    <w:rsid w:val="00EA780C"/>
    <w:rsid w:val="00EB69D3"/>
    <w:rsid w:val="00F14345"/>
    <w:rsid w:val="00F31D66"/>
    <w:rsid w:val="00F363EC"/>
    <w:rsid w:val="00F413AC"/>
    <w:rsid w:val="00FE725C"/>
    <w:rsid w:val="00FF6756"/>
  </w:rsids>
  <m:mathPr>
    <m:mathFont m:val="Cambria Math"/>
    <m:brkBin m:val="before"/>
    <m:brkBinSub m:val="--"/>
    <m:smallFrac/>
    <m:dispDef/>
    <m:lMargin m:val="0"/>
    <m:rMargin m:val="0"/>
    <m:defJc m:val="centerGroup"/>
    <m:wrapIndent m:val="1440"/>
    <m:intLim m:val="subSup"/>
    <m:naryLim m:val="undOvr"/>
  </m:mathPr>
  <w:attachedSchema w:val="http://schemas.microsoft.com/temp/samples"/>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3" w:qFormat="1"/>
    <w:lsdException w:name="heading 4" w:uiPriority="3" w:qFormat="1"/>
    <w:lsdException w:name="heading 5" w:uiPriority="3" w:qFormat="1"/>
    <w:lsdException w:name="heading 6" w:uiPriority="9" w:unhideWhenUsed="0" w:qFormat="1"/>
    <w:lsdException w:name="heading 7" w:uiPriority="5" w:unhideWhenUsed="0" w:qFormat="1"/>
    <w:lsdException w:name="heading 8" w:uiPriority="5" w:unhideWhenUsed="0" w:qFormat="1"/>
    <w:lsdException w:name="heading 9" w:uiPriority="5"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C925C8"/>
  </w:style>
  <w:style w:type="paragraph" w:styleId="Heading1">
    <w:name w:val="heading 1"/>
    <w:basedOn w:val="Normal"/>
    <w:next w:val="Normal"/>
    <w:link w:val="Heading1Char"/>
    <w:uiPriority w:val="5"/>
    <w:qFormat/>
    <w:rsid w:val="006861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qFormat/>
    <w:rsid w:val="006861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rsid w:val="0068613B"/>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rsid w:val="0068613B"/>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rsid w:val="0068613B"/>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rsid w:val="0068613B"/>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rsid w:val="0068613B"/>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rsid w:val="0068613B"/>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rsid w:val="0068613B"/>
    <w:pPr>
      <w:ind w:firstLine="0"/>
    </w:pPr>
  </w:style>
  <w:style w:type="character" w:customStyle="1" w:styleId="Heading1Char">
    <w:name w:val="Heading 1 Char"/>
    <w:basedOn w:val="DefaultParagraphFont"/>
    <w:link w:val="Heading1"/>
    <w:uiPriority w:val="5"/>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9"/>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rsid w:val="0068613B"/>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sid w:val="0068613B"/>
    <w:rPr>
      <w:rFonts w:asciiTheme="majorHAnsi" w:eastAsiaTheme="majorEastAsia" w:hAnsiTheme="majorHAnsi" w:cstheme="majorBidi"/>
    </w:rPr>
  </w:style>
  <w:style w:type="character" w:styleId="Emphasis">
    <w:name w:val="Emphasis"/>
    <w:basedOn w:val="DefaultParagraphFont"/>
    <w:uiPriority w:val="4"/>
    <w:qFormat/>
    <w:rsid w:val="0068613B"/>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rsid w:val="0068613B"/>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semiHidden/>
    <w:unhideWhenUsed/>
    <w:rsid w:val="0068613B"/>
    <w:pPr>
      <w:spacing w:after="120"/>
      <w:ind w:firstLine="0"/>
    </w:pPr>
  </w:style>
  <w:style w:type="character" w:customStyle="1" w:styleId="BodyTextChar">
    <w:name w:val="Body Text Char"/>
    <w:basedOn w:val="DefaultParagraphFont"/>
    <w:link w:val="BodyText"/>
    <w:uiPriority w:val="99"/>
    <w:semiHidden/>
    <w:rsid w:val="0068613B"/>
    <w:rPr>
      <w:kern w:val="24"/>
    </w:rPr>
  </w:style>
  <w:style w:type="paragraph" w:styleId="BodyText2">
    <w:name w:val="Body Text 2"/>
    <w:basedOn w:val="Normal"/>
    <w:link w:val="BodyText2Char"/>
    <w:uiPriority w:val="99"/>
    <w:semiHidden/>
    <w:unhideWhenUsed/>
    <w:rsid w:val="0068613B"/>
    <w:pPr>
      <w:spacing w:after="120"/>
      <w:ind w:firstLine="0"/>
    </w:pPr>
  </w:style>
  <w:style w:type="character" w:customStyle="1" w:styleId="BodyText2Char">
    <w:name w:val="Body Text 2 Char"/>
    <w:basedOn w:val="DefaultParagraphFont"/>
    <w:link w:val="BodyText2"/>
    <w:uiPriority w:val="99"/>
    <w:semiHidden/>
    <w:rsid w:val="0068613B"/>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rsid w:val="0068613B"/>
    <w:pPr>
      <w:spacing w:after="0"/>
    </w:pPr>
  </w:style>
  <w:style w:type="character" w:customStyle="1" w:styleId="BodyTextFirstIndentChar">
    <w:name w:val="Body Text First Indent Char"/>
    <w:basedOn w:val="BodyTextChar"/>
    <w:link w:val="BodyTextFirstIndent"/>
    <w:uiPriority w:val="99"/>
    <w:semiHidden/>
    <w:rsid w:val="0068613B"/>
    <w:rPr>
      <w:kern w:val="24"/>
    </w:rPr>
  </w:style>
  <w:style w:type="paragraph" w:styleId="BodyTextIndent">
    <w:name w:val="Body Text Indent"/>
    <w:basedOn w:val="Normal"/>
    <w:link w:val="BodyTextIndentChar"/>
    <w:uiPriority w:val="99"/>
    <w:semiHidden/>
    <w:unhideWhenUsed/>
    <w:rsid w:val="0068613B"/>
    <w:pPr>
      <w:spacing w:after="120"/>
      <w:ind w:left="360" w:firstLine="0"/>
    </w:pPr>
  </w:style>
  <w:style w:type="character" w:customStyle="1" w:styleId="BodyTextIndentChar">
    <w:name w:val="Body Text Indent Char"/>
    <w:basedOn w:val="DefaultParagraphFont"/>
    <w:link w:val="BodyTextIndent"/>
    <w:uiPriority w:val="99"/>
    <w:semiHidden/>
    <w:rsid w:val="0068613B"/>
    <w:rPr>
      <w:kern w:val="24"/>
    </w:rPr>
  </w:style>
  <w:style w:type="paragraph" w:styleId="BodyTextFirstIndent2">
    <w:name w:val="Body Text First Indent 2"/>
    <w:basedOn w:val="BodyTextIndent"/>
    <w:link w:val="BodyTextFirstIndent2Char"/>
    <w:uiPriority w:val="99"/>
    <w:semiHidden/>
    <w:unhideWhenUsed/>
    <w:rsid w:val="0068613B"/>
    <w:pPr>
      <w:spacing w:after="0"/>
    </w:pPr>
  </w:style>
  <w:style w:type="character" w:customStyle="1" w:styleId="BodyTextFirstIndent2Char">
    <w:name w:val="Body Text First Indent 2 Char"/>
    <w:basedOn w:val="BodyTextIndentChar"/>
    <w:link w:val="BodyTextFirstIndent2"/>
    <w:uiPriority w:val="99"/>
    <w:semiHidden/>
    <w:rsid w:val="0068613B"/>
    <w:rPr>
      <w:kern w:val="24"/>
    </w:rPr>
  </w:style>
  <w:style w:type="paragraph" w:styleId="BodyTextIndent2">
    <w:name w:val="Body Text Indent 2"/>
    <w:basedOn w:val="Normal"/>
    <w:link w:val="BodyTextIndent2Char"/>
    <w:uiPriority w:val="99"/>
    <w:semiHidden/>
    <w:unhideWhenUsed/>
    <w:rsid w:val="0068613B"/>
    <w:pPr>
      <w:spacing w:after="120"/>
      <w:ind w:left="360" w:firstLine="0"/>
    </w:pPr>
  </w:style>
  <w:style w:type="character" w:customStyle="1" w:styleId="BodyTextIndent2Char">
    <w:name w:val="Body Text Indent 2 Char"/>
    <w:basedOn w:val="DefaultParagraphFont"/>
    <w:link w:val="BodyTextIndent2"/>
    <w:uiPriority w:val="99"/>
    <w:semiHidden/>
    <w:rsid w:val="0068613B"/>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rsid w:val="0068613B"/>
    <w:pPr>
      <w:spacing w:line="240" w:lineRule="auto"/>
      <w:ind w:left="4320" w:firstLine="0"/>
    </w:pPr>
  </w:style>
  <w:style w:type="character" w:customStyle="1" w:styleId="ClosingChar">
    <w:name w:val="Closing Char"/>
    <w:basedOn w:val="DefaultParagraphFont"/>
    <w:link w:val="Closing"/>
    <w:uiPriority w:val="99"/>
    <w:semiHidden/>
    <w:rsid w:val="0068613B"/>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rsid w:val="0068613B"/>
    <w:pPr>
      <w:ind w:firstLine="0"/>
    </w:pPr>
  </w:style>
  <w:style w:type="character" w:customStyle="1" w:styleId="DateChar">
    <w:name w:val="Date Char"/>
    <w:basedOn w:val="DefaultParagraphFont"/>
    <w:link w:val="Date"/>
    <w:uiPriority w:val="99"/>
    <w:semiHidden/>
    <w:rsid w:val="0068613B"/>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rsid w:val="0068613B"/>
    <w:pPr>
      <w:spacing w:line="240" w:lineRule="auto"/>
      <w:ind w:firstLine="0"/>
    </w:pPr>
  </w:style>
  <w:style w:type="character" w:customStyle="1" w:styleId="E-mailSignatureChar">
    <w:name w:val="E-mail Signature Char"/>
    <w:basedOn w:val="DefaultParagraphFont"/>
    <w:link w:val="E-mailSignature"/>
    <w:uiPriority w:val="99"/>
    <w:semiHidden/>
    <w:rsid w:val="0068613B"/>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rsid w:val="0068613B"/>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rsid w:val="0068613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68613B"/>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rsid w:val="0068613B"/>
    <w:pPr>
      <w:spacing w:line="240" w:lineRule="auto"/>
      <w:ind w:firstLine="0"/>
    </w:pPr>
    <w:rPr>
      <w:i/>
      <w:iCs/>
    </w:rPr>
  </w:style>
  <w:style w:type="character" w:customStyle="1" w:styleId="HTMLAddressChar">
    <w:name w:val="HTML Address Char"/>
    <w:basedOn w:val="DefaultParagraphFont"/>
    <w:link w:val="HTMLAddress"/>
    <w:uiPriority w:val="99"/>
    <w:semiHidden/>
    <w:rsid w:val="0068613B"/>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rsid w:val="0068613B"/>
    <w:pPr>
      <w:spacing w:line="240" w:lineRule="auto"/>
      <w:ind w:left="240" w:firstLine="0"/>
    </w:pPr>
  </w:style>
  <w:style w:type="paragraph" w:styleId="Index2">
    <w:name w:val="index 2"/>
    <w:basedOn w:val="Normal"/>
    <w:next w:val="Normal"/>
    <w:autoRedefine/>
    <w:uiPriority w:val="99"/>
    <w:semiHidden/>
    <w:unhideWhenUsed/>
    <w:rsid w:val="0068613B"/>
    <w:pPr>
      <w:spacing w:line="240" w:lineRule="auto"/>
      <w:ind w:left="480" w:firstLine="0"/>
    </w:pPr>
  </w:style>
  <w:style w:type="paragraph" w:styleId="Index3">
    <w:name w:val="index 3"/>
    <w:basedOn w:val="Normal"/>
    <w:next w:val="Normal"/>
    <w:autoRedefine/>
    <w:uiPriority w:val="99"/>
    <w:semiHidden/>
    <w:unhideWhenUsed/>
    <w:rsid w:val="0068613B"/>
    <w:pPr>
      <w:spacing w:line="240" w:lineRule="auto"/>
      <w:ind w:left="720" w:firstLine="0"/>
    </w:pPr>
  </w:style>
  <w:style w:type="paragraph" w:styleId="Index4">
    <w:name w:val="index 4"/>
    <w:basedOn w:val="Normal"/>
    <w:next w:val="Normal"/>
    <w:autoRedefine/>
    <w:uiPriority w:val="99"/>
    <w:semiHidden/>
    <w:unhideWhenUsed/>
    <w:rsid w:val="0068613B"/>
    <w:pPr>
      <w:spacing w:line="240" w:lineRule="auto"/>
      <w:ind w:left="960" w:firstLine="0"/>
    </w:pPr>
  </w:style>
  <w:style w:type="paragraph" w:styleId="Index5">
    <w:name w:val="index 5"/>
    <w:basedOn w:val="Normal"/>
    <w:next w:val="Normal"/>
    <w:autoRedefine/>
    <w:uiPriority w:val="99"/>
    <w:semiHidden/>
    <w:unhideWhenUsed/>
    <w:rsid w:val="0068613B"/>
    <w:pPr>
      <w:spacing w:line="240" w:lineRule="auto"/>
      <w:ind w:left="1200" w:firstLine="0"/>
    </w:pPr>
  </w:style>
  <w:style w:type="paragraph" w:styleId="Index6">
    <w:name w:val="index 6"/>
    <w:basedOn w:val="Normal"/>
    <w:next w:val="Normal"/>
    <w:autoRedefine/>
    <w:uiPriority w:val="99"/>
    <w:semiHidden/>
    <w:unhideWhenUsed/>
    <w:rsid w:val="0068613B"/>
    <w:pPr>
      <w:spacing w:line="240" w:lineRule="auto"/>
      <w:ind w:left="1440" w:firstLine="0"/>
    </w:pPr>
  </w:style>
  <w:style w:type="paragraph" w:styleId="Index7">
    <w:name w:val="index 7"/>
    <w:basedOn w:val="Normal"/>
    <w:next w:val="Normal"/>
    <w:autoRedefine/>
    <w:uiPriority w:val="99"/>
    <w:semiHidden/>
    <w:unhideWhenUsed/>
    <w:rsid w:val="0068613B"/>
    <w:pPr>
      <w:spacing w:line="240" w:lineRule="auto"/>
      <w:ind w:left="1680" w:firstLine="0"/>
    </w:pPr>
  </w:style>
  <w:style w:type="paragraph" w:styleId="Index8">
    <w:name w:val="index 8"/>
    <w:basedOn w:val="Normal"/>
    <w:next w:val="Normal"/>
    <w:autoRedefine/>
    <w:uiPriority w:val="99"/>
    <w:semiHidden/>
    <w:unhideWhenUsed/>
    <w:rsid w:val="0068613B"/>
    <w:pPr>
      <w:spacing w:line="240" w:lineRule="auto"/>
      <w:ind w:left="1920" w:firstLine="0"/>
    </w:pPr>
  </w:style>
  <w:style w:type="paragraph" w:styleId="Index9">
    <w:name w:val="index 9"/>
    <w:basedOn w:val="Normal"/>
    <w:next w:val="Normal"/>
    <w:autoRedefine/>
    <w:uiPriority w:val="99"/>
    <w:semiHidden/>
    <w:unhideWhenUsed/>
    <w:rsid w:val="0068613B"/>
    <w:pPr>
      <w:spacing w:line="240" w:lineRule="auto"/>
      <w:ind w:left="2160" w:firstLine="0"/>
    </w:pPr>
  </w:style>
  <w:style w:type="paragraph" w:styleId="IndexHeading">
    <w:name w:val="index heading"/>
    <w:basedOn w:val="Normal"/>
    <w:next w:val="Index1"/>
    <w:uiPriority w:val="99"/>
    <w:semiHidden/>
    <w:unhideWhenUsed/>
    <w:rsid w:val="0068613B"/>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rsid w:val="0068613B"/>
    <w:pPr>
      <w:ind w:left="360" w:firstLine="0"/>
      <w:contextualSpacing/>
    </w:pPr>
  </w:style>
  <w:style w:type="paragraph" w:styleId="List2">
    <w:name w:val="List 2"/>
    <w:basedOn w:val="Normal"/>
    <w:uiPriority w:val="99"/>
    <w:semiHidden/>
    <w:unhideWhenUsed/>
    <w:rsid w:val="0068613B"/>
    <w:pPr>
      <w:ind w:left="720" w:firstLine="0"/>
      <w:contextualSpacing/>
    </w:pPr>
  </w:style>
  <w:style w:type="paragraph" w:styleId="List3">
    <w:name w:val="List 3"/>
    <w:basedOn w:val="Normal"/>
    <w:uiPriority w:val="99"/>
    <w:semiHidden/>
    <w:unhideWhenUsed/>
    <w:rsid w:val="0068613B"/>
    <w:pPr>
      <w:ind w:left="1080" w:firstLine="0"/>
      <w:contextualSpacing/>
    </w:pPr>
  </w:style>
  <w:style w:type="paragraph" w:styleId="List4">
    <w:name w:val="List 4"/>
    <w:basedOn w:val="Normal"/>
    <w:uiPriority w:val="99"/>
    <w:semiHidden/>
    <w:unhideWhenUsed/>
    <w:rsid w:val="0068613B"/>
    <w:pPr>
      <w:ind w:left="1440" w:firstLine="0"/>
      <w:contextualSpacing/>
    </w:pPr>
  </w:style>
  <w:style w:type="paragraph" w:styleId="List5">
    <w:name w:val="List 5"/>
    <w:basedOn w:val="Normal"/>
    <w:uiPriority w:val="99"/>
    <w:semiHidden/>
    <w:unhideWhenUsed/>
    <w:rsid w:val="0068613B"/>
    <w:pPr>
      <w:ind w:left="1800" w:firstLine="0"/>
      <w:contextualSpacing/>
    </w:pPr>
  </w:style>
  <w:style w:type="paragraph" w:styleId="ListBullet">
    <w:name w:val="List Bullet"/>
    <w:basedOn w:val="Normal"/>
    <w:uiPriority w:val="8"/>
    <w:unhideWhenUsed/>
    <w:qFormat/>
    <w:rsid w:val="0068613B"/>
    <w:pPr>
      <w:numPr>
        <w:numId w:val="1"/>
      </w:numPr>
      <w:contextualSpacing/>
    </w:pPr>
  </w:style>
  <w:style w:type="paragraph" w:styleId="ListBullet2">
    <w:name w:val="List Bullet 2"/>
    <w:basedOn w:val="Normal"/>
    <w:uiPriority w:val="99"/>
    <w:semiHidden/>
    <w:unhideWhenUsed/>
    <w:rsid w:val="0068613B"/>
    <w:pPr>
      <w:numPr>
        <w:numId w:val="2"/>
      </w:numPr>
      <w:ind w:firstLine="0"/>
      <w:contextualSpacing/>
    </w:pPr>
  </w:style>
  <w:style w:type="paragraph" w:styleId="ListBullet3">
    <w:name w:val="List Bullet 3"/>
    <w:basedOn w:val="Normal"/>
    <w:uiPriority w:val="99"/>
    <w:semiHidden/>
    <w:unhideWhenUsed/>
    <w:rsid w:val="0068613B"/>
    <w:pPr>
      <w:numPr>
        <w:numId w:val="3"/>
      </w:numPr>
      <w:ind w:firstLine="0"/>
      <w:contextualSpacing/>
    </w:pPr>
  </w:style>
  <w:style w:type="paragraph" w:styleId="ListBullet4">
    <w:name w:val="List Bullet 4"/>
    <w:basedOn w:val="Normal"/>
    <w:uiPriority w:val="99"/>
    <w:semiHidden/>
    <w:unhideWhenUsed/>
    <w:rsid w:val="0068613B"/>
    <w:pPr>
      <w:numPr>
        <w:numId w:val="4"/>
      </w:numPr>
      <w:ind w:firstLine="0"/>
      <w:contextualSpacing/>
    </w:pPr>
  </w:style>
  <w:style w:type="paragraph" w:styleId="ListBullet5">
    <w:name w:val="List Bullet 5"/>
    <w:basedOn w:val="Normal"/>
    <w:uiPriority w:val="99"/>
    <w:semiHidden/>
    <w:unhideWhenUsed/>
    <w:rsid w:val="0068613B"/>
    <w:pPr>
      <w:numPr>
        <w:numId w:val="5"/>
      </w:numPr>
      <w:ind w:firstLine="0"/>
      <w:contextualSpacing/>
    </w:pPr>
  </w:style>
  <w:style w:type="paragraph" w:styleId="ListContinue">
    <w:name w:val="List Continue"/>
    <w:basedOn w:val="Normal"/>
    <w:uiPriority w:val="99"/>
    <w:semiHidden/>
    <w:unhideWhenUsed/>
    <w:rsid w:val="0068613B"/>
    <w:pPr>
      <w:spacing w:after="120"/>
      <w:ind w:left="360" w:firstLine="0"/>
      <w:contextualSpacing/>
    </w:pPr>
  </w:style>
  <w:style w:type="paragraph" w:styleId="ListContinue2">
    <w:name w:val="List Continue 2"/>
    <w:basedOn w:val="Normal"/>
    <w:uiPriority w:val="99"/>
    <w:semiHidden/>
    <w:unhideWhenUsed/>
    <w:rsid w:val="0068613B"/>
    <w:pPr>
      <w:spacing w:after="120"/>
      <w:ind w:left="720" w:firstLine="0"/>
      <w:contextualSpacing/>
    </w:pPr>
  </w:style>
  <w:style w:type="paragraph" w:styleId="ListContinue3">
    <w:name w:val="List Continue 3"/>
    <w:basedOn w:val="Normal"/>
    <w:uiPriority w:val="99"/>
    <w:semiHidden/>
    <w:unhideWhenUsed/>
    <w:rsid w:val="0068613B"/>
    <w:pPr>
      <w:spacing w:after="120"/>
      <w:ind w:left="1080" w:firstLine="0"/>
      <w:contextualSpacing/>
    </w:pPr>
  </w:style>
  <w:style w:type="paragraph" w:styleId="ListContinue4">
    <w:name w:val="List Continue 4"/>
    <w:basedOn w:val="Normal"/>
    <w:uiPriority w:val="99"/>
    <w:semiHidden/>
    <w:unhideWhenUsed/>
    <w:rsid w:val="0068613B"/>
    <w:pPr>
      <w:spacing w:after="120"/>
      <w:ind w:left="1440" w:firstLine="0"/>
      <w:contextualSpacing/>
    </w:pPr>
  </w:style>
  <w:style w:type="paragraph" w:styleId="ListContinue5">
    <w:name w:val="List Continue 5"/>
    <w:basedOn w:val="Normal"/>
    <w:uiPriority w:val="99"/>
    <w:semiHidden/>
    <w:unhideWhenUsed/>
    <w:rsid w:val="0068613B"/>
    <w:pPr>
      <w:spacing w:after="120"/>
      <w:ind w:left="1800" w:firstLine="0"/>
      <w:contextualSpacing/>
    </w:pPr>
  </w:style>
  <w:style w:type="paragraph" w:styleId="ListNumber">
    <w:name w:val="List Number"/>
    <w:basedOn w:val="Normal"/>
    <w:uiPriority w:val="8"/>
    <w:unhideWhenUsed/>
    <w:qFormat/>
    <w:rsid w:val="0068613B"/>
    <w:pPr>
      <w:numPr>
        <w:numId w:val="6"/>
      </w:numPr>
      <w:contextualSpacing/>
    </w:pPr>
  </w:style>
  <w:style w:type="paragraph" w:styleId="ListNumber2">
    <w:name w:val="List Number 2"/>
    <w:basedOn w:val="Normal"/>
    <w:uiPriority w:val="99"/>
    <w:semiHidden/>
    <w:unhideWhenUsed/>
    <w:rsid w:val="0068613B"/>
    <w:pPr>
      <w:numPr>
        <w:numId w:val="7"/>
      </w:numPr>
      <w:ind w:firstLine="0"/>
      <w:contextualSpacing/>
    </w:pPr>
  </w:style>
  <w:style w:type="paragraph" w:styleId="ListNumber3">
    <w:name w:val="List Number 3"/>
    <w:basedOn w:val="Normal"/>
    <w:uiPriority w:val="99"/>
    <w:semiHidden/>
    <w:unhideWhenUsed/>
    <w:rsid w:val="0068613B"/>
    <w:pPr>
      <w:numPr>
        <w:numId w:val="8"/>
      </w:numPr>
      <w:ind w:firstLine="0"/>
      <w:contextualSpacing/>
    </w:pPr>
  </w:style>
  <w:style w:type="paragraph" w:styleId="ListNumber4">
    <w:name w:val="List Number 4"/>
    <w:basedOn w:val="Normal"/>
    <w:uiPriority w:val="99"/>
    <w:semiHidden/>
    <w:unhideWhenUsed/>
    <w:rsid w:val="0068613B"/>
    <w:pPr>
      <w:numPr>
        <w:numId w:val="9"/>
      </w:numPr>
      <w:ind w:firstLine="0"/>
      <w:contextualSpacing/>
    </w:pPr>
  </w:style>
  <w:style w:type="paragraph" w:styleId="ListNumber5">
    <w:name w:val="List Number 5"/>
    <w:basedOn w:val="Normal"/>
    <w:uiPriority w:val="99"/>
    <w:semiHidden/>
    <w:unhideWhenUsed/>
    <w:rsid w:val="0068613B"/>
    <w:pPr>
      <w:numPr>
        <w:numId w:val="10"/>
      </w:numPr>
      <w:ind w:firstLine="0"/>
      <w:contextualSpacing/>
    </w:pPr>
  </w:style>
  <w:style w:type="paragraph" w:styleId="ListParagraph">
    <w:name w:val="List Paragraph"/>
    <w:basedOn w:val="Normal"/>
    <w:uiPriority w:val="34"/>
    <w:semiHidden/>
    <w:unhideWhenUsed/>
    <w:qFormat/>
    <w:rsid w:val="0068613B"/>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rsid w:val="0068613B"/>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8613B"/>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rsid w:val="0068613B"/>
    <w:pPr>
      <w:ind w:firstLine="0"/>
    </w:pPr>
    <w:rPr>
      <w:rFonts w:ascii="Times New Roman" w:hAnsi="Times New Roman" w:cs="Times New Roman"/>
    </w:rPr>
  </w:style>
  <w:style w:type="paragraph" w:styleId="NormalIndent">
    <w:name w:val="Normal Indent"/>
    <w:basedOn w:val="Normal"/>
    <w:uiPriority w:val="99"/>
    <w:semiHidden/>
    <w:unhideWhenUsed/>
    <w:rsid w:val="0068613B"/>
    <w:pPr>
      <w:ind w:left="720" w:firstLine="0"/>
    </w:pPr>
  </w:style>
  <w:style w:type="paragraph" w:styleId="NoteHeading">
    <w:name w:val="Note Heading"/>
    <w:basedOn w:val="Normal"/>
    <w:next w:val="Normal"/>
    <w:link w:val="NoteHeadingChar"/>
    <w:uiPriority w:val="99"/>
    <w:semiHidden/>
    <w:unhideWhenUsed/>
    <w:rsid w:val="0068613B"/>
    <w:pPr>
      <w:spacing w:line="240" w:lineRule="auto"/>
      <w:ind w:firstLine="0"/>
    </w:pPr>
  </w:style>
  <w:style w:type="character" w:customStyle="1" w:styleId="NoteHeadingChar">
    <w:name w:val="Note Heading Char"/>
    <w:basedOn w:val="DefaultParagraphFont"/>
    <w:link w:val="NoteHeading"/>
    <w:uiPriority w:val="99"/>
    <w:semiHidden/>
    <w:rsid w:val="0068613B"/>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rsid w:val="0068613B"/>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sid w:val="0068613B"/>
    <w:rPr>
      <w:i/>
      <w:iCs/>
      <w:color w:val="404040" w:themeColor="text1" w:themeTint="BF"/>
      <w:kern w:val="24"/>
    </w:rPr>
  </w:style>
  <w:style w:type="paragraph" w:styleId="Salutation">
    <w:name w:val="Salutation"/>
    <w:basedOn w:val="Normal"/>
    <w:next w:val="Normal"/>
    <w:link w:val="SalutationChar"/>
    <w:uiPriority w:val="99"/>
    <w:semiHidden/>
    <w:unhideWhenUsed/>
    <w:rsid w:val="0068613B"/>
    <w:pPr>
      <w:ind w:firstLine="0"/>
    </w:pPr>
  </w:style>
  <w:style w:type="character" w:customStyle="1" w:styleId="SalutationChar">
    <w:name w:val="Salutation Char"/>
    <w:basedOn w:val="DefaultParagraphFont"/>
    <w:link w:val="Salutation"/>
    <w:uiPriority w:val="99"/>
    <w:semiHidden/>
    <w:rsid w:val="0068613B"/>
    <w:rPr>
      <w:kern w:val="24"/>
    </w:rPr>
  </w:style>
  <w:style w:type="paragraph" w:styleId="Signature">
    <w:name w:val="Signature"/>
    <w:basedOn w:val="Normal"/>
    <w:link w:val="SignatureChar"/>
    <w:uiPriority w:val="99"/>
    <w:semiHidden/>
    <w:unhideWhenUsed/>
    <w:rsid w:val="0068613B"/>
    <w:pPr>
      <w:spacing w:line="240" w:lineRule="auto"/>
      <w:ind w:left="4320" w:firstLine="0"/>
    </w:pPr>
  </w:style>
  <w:style w:type="character" w:customStyle="1" w:styleId="SignatureChar">
    <w:name w:val="Signature Char"/>
    <w:basedOn w:val="DefaultParagraphFont"/>
    <w:link w:val="Signature"/>
    <w:uiPriority w:val="99"/>
    <w:semiHidden/>
    <w:rsid w:val="0068613B"/>
    <w:rPr>
      <w:kern w:val="24"/>
    </w:rPr>
  </w:style>
  <w:style w:type="paragraph" w:customStyle="1" w:styleId="Title2">
    <w:name w:val="Title 2"/>
    <w:basedOn w:val="Normal"/>
    <w:uiPriority w:val="1"/>
    <w:qFormat/>
    <w:rsid w:val="0068613B"/>
    <w:pPr>
      <w:ind w:firstLine="0"/>
      <w:jc w:val="center"/>
    </w:pPr>
  </w:style>
  <w:style w:type="paragraph" w:styleId="TableofAuthorities">
    <w:name w:val="table of authorities"/>
    <w:basedOn w:val="Normal"/>
    <w:next w:val="Normal"/>
    <w:uiPriority w:val="99"/>
    <w:semiHidden/>
    <w:unhideWhenUsed/>
    <w:rsid w:val="0068613B"/>
    <w:pPr>
      <w:ind w:left="240" w:firstLine="0"/>
    </w:pPr>
  </w:style>
  <w:style w:type="paragraph" w:styleId="TableofFigures">
    <w:name w:val="table of figures"/>
    <w:basedOn w:val="Normal"/>
    <w:next w:val="Normal"/>
    <w:uiPriority w:val="99"/>
    <w:semiHidden/>
    <w:unhideWhenUsed/>
    <w:rsid w:val="0068613B"/>
    <w:pPr>
      <w:ind w:firstLine="0"/>
    </w:pPr>
  </w:style>
  <w:style w:type="paragraph" w:styleId="TOAHeading">
    <w:name w:val="toa heading"/>
    <w:basedOn w:val="Normal"/>
    <w:next w:val="Normal"/>
    <w:uiPriority w:val="99"/>
    <w:semiHidden/>
    <w:unhideWhenUsed/>
    <w:rsid w:val="0068613B"/>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68613B"/>
    <w:pPr>
      <w:spacing w:after="100"/>
      <w:ind w:left="720" w:firstLine="0"/>
    </w:pPr>
  </w:style>
  <w:style w:type="paragraph" w:styleId="TOC5">
    <w:name w:val="toc 5"/>
    <w:basedOn w:val="Normal"/>
    <w:next w:val="Normal"/>
    <w:autoRedefine/>
    <w:uiPriority w:val="39"/>
    <w:semiHidden/>
    <w:unhideWhenUsed/>
    <w:rsid w:val="0068613B"/>
    <w:pPr>
      <w:spacing w:after="100"/>
      <w:ind w:left="960" w:firstLine="0"/>
    </w:pPr>
  </w:style>
  <w:style w:type="paragraph" w:styleId="TOC6">
    <w:name w:val="toc 6"/>
    <w:basedOn w:val="Normal"/>
    <w:next w:val="Normal"/>
    <w:autoRedefine/>
    <w:uiPriority w:val="39"/>
    <w:semiHidden/>
    <w:unhideWhenUsed/>
    <w:rsid w:val="0068613B"/>
    <w:pPr>
      <w:spacing w:after="100"/>
      <w:ind w:left="1200" w:firstLine="0"/>
    </w:pPr>
  </w:style>
  <w:style w:type="paragraph" w:styleId="TOC7">
    <w:name w:val="toc 7"/>
    <w:basedOn w:val="Normal"/>
    <w:next w:val="Normal"/>
    <w:autoRedefine/>
    <w:uiPriority w:val="39"/>
    <w:semiHidden/>
    <w:unhideWhenUsed/>
    <w:rsid w:val="0068613B"/>
    <w:pPr>
      <w:spacing w:after="100"/>
      <w:ind w:left="1440" w:firstLine="0"/>
    </w:pPr>
  </w:style>
  <w:style w:type="paragraph" w:styleId="TOC8">
    <w:name w:val="toc 8"/>
    <w:basedOn w:val="Normal"/>
    <w:next w:val="Normal"/>
    <w:autoRedefine/>
    <w:uiPriority w:val="39"/>
    <w:semiHidden/>
    <w:unhideWhenUsed/>
    <w:rsid w:val="0068613B"/>
    <w:pPr>
      <w:spacing w:after="100"/>
      <w:ind w:left="1680" w:firstLine="0"/>
    </w:pPr>
  </w:style>
  <w:style w:type="paragraph" w:styleId="TOC9">
    <w:name w:val="toc 9"/>
    <w:basedOn w:val="Normal"/>
    <w:next w:val="Normal"/>
    <w:autoRedefine/>
    <w:uiPriority w:val="39"/>
    <w:semiHidden/>
    <w:unhideWhenUsed/>
    <w:rsid w:val="0068613B"/>
    <w:pPr>
      <w:spacing w:after="100"/>
      <w:ind w:left="1920" w:firstLine="0"/>
    </w:pPr>
  </w:style>
  <w:style w:type="character" w:styleId="EndnoteReference">
    <w:name w:val="endnote reference"/>
    <w:basedOn w:val="DefaultParagraphFont"/>
    <w:uiPriority w:val="99"/>
    <w:semiHidden/>
    <w:unhideWhenUsed/>
    <w:rsid w:val="0068613B"/>
    <w:rPr>
      <w:vertAlign w:val="superscript"/>
    </w:rPr>
  </w:style>
  <w:style w:type="character" w:styleId="FootnoteReference">
    <w:name w:val="footnote reference"/>
    <w:basedOn w:val="DefaultParagraphFont"/>
    <w:uiPriority w:val="99"/>
    <w:qFormat/>
    <w:rsid w:val="0068613B"/>
    <w:rPr>
      <w:vertAlign w:val="superscript"/>
    </w:rPr>
  </w:style>
  <w:style w:type="table" w:customStyle="1" w:styleId="APAReport">
    <w:name w:val="APA Report"/>
    <w:basedOn w:val="TableNormal"/>
    <w:uiPriority w:val="99"/>
    <w:rsid w:val="003F7CBD"/>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rsid w:val="0068613B"/>
    <w:pPr>
      <w:spacing w:before="240"/>
      <w:ind w:firstLine="0"/>
      <w:contextualSpacing/>
    </w:pPr>
  </w:style>
  <w:style w:type="paragraph" w:styleId="Footer">
    <w:name w:val="footer"/>
    <w:basedOn w:val="Normal"/>
    <w:link w:val="FooterChar"/>
    <w:uiPriority w:val="99"/>
    <w:qFormat/>
    <w:rsid w:val="0068613B"/>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customStyle="1" w:styleId="GridTable4Accent4">
    <w:name w:val="Grid Table 4 Accent 4"/>
    <w:basedOn w:val="TableNormal"/>
    <w:uiPriority w:val="49"/>
    <w:rsid w:val="003F7CBD"/>
    <w:pPr>
      <w:spacing w:line="240" w:lineRule="auto"/>
    </w:pPr>
    <w:tblPr>
      <w:tblStyleRowBandSize w:val="1"/>
      <w:tblStyleColBandSize w:val="1"/>
      <w:tblInd w:w="0" w:type="dxa"/>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character" w:styleId="Hyperlink">
    <w:name w:val="Hyperlink"/>
    <w:basedOn w:val="DefaultParagraphFont"/>
    <w:uiPriority w:val="99"/>
    <w:unhideWhenUsed/>
    <w:rsid w:val="009F7BA0"/>
    <w:rPr>
      <w:color w:val="5F5F5F" w:themeColor="hyperlink"/>
      <w:u w:val="single"/>
    </w:rPr>
  </w:style>
  <w:style w:type="paragraph" w:styleId="z-TopofForm">
    <w:name w:val="HTML Top of Form"/>
    <w:basedOn w:val="Normal"/>
    <w:next w:val="Normal"/>
    <w:link w:val="z-TopofFormChar"/>
    <w:hidden/>
    <w:uiPriority w:val="99"/>
    <w:semiHidden/>
    <w:unhideWhenUsed/>
    <w:rsid w:val="00932B21"/>
    <w:pPr>
      <w:pBdr>
        <w:bottom w:val="single" w:sz="6" w:space="1" w:color="auto"/>
      </w:pBdr>
      <w:spacing w:line="240" w:lineRule="auto"/>
      <w:ind w:firstLine="0"/>
      <w:jc w:val="center"/>
    </w:pPr>
    <w:rPr>
      <w:rFonts w:ascii="Arial" w:hAnsi="Arial" w:cs="Arial"/>
      <w:vanish/>
      <w:color w:val="auto"/>
      <w:sz w:val="16"/>
      <w:szCs w:val="16"/>
      <w:lang w:eastAsia="en-US"/>
    </w:rPr>
  </w:style>
  <w:style w:type="character" w:customStyle="1" w:styleId="z-TopofFormChar">
    <w:name w:val="z-Top of Form Char"/>
    <w:basedOn w:val="DefaultParagraphFont"/>
    <w:link w:val="z-TopofForm"/>
    <w:uiPriority w:val="99"/>
    <w:semiHidden/>
    <w:rsid w:val="00932B21"/>
    <w:rPr>
      <w:rFonts w:ascii="Arial" w:hAnsi="Arial" w:cs="Arial"/>
      <w:vanish/>
      <w:color w:val="auto"/>
      <w:sz w:val="16"/>
      <w:szCs w:val="16"/>
      <w:lang w:eastAsia="en-US"/>
    </w:rPr>
  </w:style>
  <w:style w:type="paragraph" w:styleId="z-BottomofForm">
    <w:name w:val="HTML Bottom of Form"/>
    <w:basedOn w:val="Normal"/>
    <w:next w:val="Normal"/>
    <w:link w:val="z-BottomofFormChar"/>
    <w:hidden/>
    <w:uiPriority w:val="99"/>
    <w:semiHidden/>
    <w:unhideWhenUsed/>
    <w:rsid w:val="00932B21"/>
    <w:pPr>
      <w:pBdr>
        <w:top w:val="single" w:sz="6" w:space="1" w:color="auto"/>
      </w:pBdr>
      <w:spacing w:line="240" w:lineRule="auto"/>
      <w:ind w:firstLine="0"/>
      <w:jc w:val="center"/>
    </w:pPr>
    <w:rPr>
      <w:rFonts w:ascii="Arial" w:hAnsi="Arial" w:cs="Arial"/>
      <w:vanish/>
      <w:color w:val="auto"/>
      <w:sz w:val="16"/>
      <w:szCs w:val="16"/>
      <w:lang w:eastAsia="en-US"/>
    </w:rPr>
  </w:style>
  <w:style w:type="character" w:customStyle="1" w:styleId="z-BottomofFormChar">
    <w:name w:val="z-Bottom of Form Char"/>
    <w:basedOn w:val="DefaultParagraphFont"/>
    <w:link w:val="z-BottomofForm"/>
    <w:uiPriority w:val="99"/>
    <w:semiHidden/>
    <w:rsid w:val="00932B21"/>
    <w:rPr>
      <w:rFonts w:ascii="Arial" w:hAnsi="Arial" w:cs="Arial"/>
      <w:vanish/>
      <w:color w:val="auto"/>
      <w:sz w:val="16"/>
      <w:szCs w:val="16"/>
      <w:lang w:eastAsia="en-US"/>
    </w:rPr>
  </w:style>
</w:styles>
</file>

<file path=word/webSettings.xml><?xml version="1.0" encoding="utf-8"?>
<w:webSettings xmlns:r="http://schemas.openxmlformats.org/officeDocument/2006/relationships" xmlns:w="http://schemas.openxmlformats.org/wordprocessingml/2006/main">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72660114">
      <w:bodyDiv w:val="1"/>
      <w:marLeft w:val="0"/>
      <w:marRight w:val="0"/>
      <w:marTop w:val="0"/>
      <w:marBottom w:val="0"/>
      <w:divBdr>
        <w:top w:val="none" w:sz="0" w:space="0" w:color="auto"/>
        <w:left w:val="none" w:sz="0" w:space="0" w:color="auto"/>
        <w:bottom w:val="none" w:sz="0" w:space="0" w:color="auto"/>
        <w:right w:val="none" w:sz="0" w:space="0" w:color="auto"/>
      </w:divBdr>
      <w:divsChild>
        <w:div w:id="1940916337">
          <w:marLeft w:val="0"/>
          <w:marRight w:val="0"/>
          <w:marTop w:val="0"/>
          <w:marBottom w:val="0"/>
          <w:divBdr>
            <w:top w:val="none" w:sz="0" w:space="0" w:color="auto"/>
            <w:left w:val="none" w:sz="0" w:space="0" w:color="auto"/>
            <w:bottom w:val="none" w:sz="0" w:space="0" w:color="auto"/>
            <w:right w:val="none" w:sz="0" w:space="0" w:color="auto"/>
          </w:divBdr>
          <w:divsChild>
            <w:div w:id="2039161431">
              <w:marLeft w:val="0"/>
              <w:marRight w:val="0"/>
              <w:marTop w:val="0"/>
              <w:marBottom w:val="0"/>
              <w:divBdr>
                <w:top w:val="none" w:sz="0" w:space="0" w:color="auto"/>
                <w:left w:val="none" w:sz="0" w:space="0" w:color="auto"/>
                <w:bottom w:val="none" w:sz="0" w:space="0" w:color="auto"/>
                <w:right w:val="none" w:sz="0" w:space="0" w:color="auto"/>
              </w:divBdr>
            </w:div>
          </w:divsChild>
        </w:div>
        <w:div w:id="1930389014">
          <w:marLeft w:val="0"/>
          <w:marRight w:val="0"/>
          <w:marTop w:val="0"/>
          <w:marBottom w:val="0"/>
          <w:divBdr>
            <w:top w:val="none" w:sz="0" w:space="0" w:color="auto"/>
            <w:left w:val="none" w:sz="0" w:space="0" w:color="auto"/>
            <w:bottom w:val="none" w:sz="0" w:space="0" w:color="auto"/>
            <w:right w:val="none" w:sz="0" w:space="0" w:color="auto"/>
          </w:divBdr>
          <w:divsChild>
            <w:div w:id="1777825213">
              <w:marLeft w:val="0"/>
              <w:marRight w:val="0"/>
              <w:marTop w:val="0"/>
              <w:marBottom w:val="0"/>
              <w:divBdr>
                <w:top w:val="none" w:sz="0" w:space="0" w:color="auto"/>
                <w:left w:val="none" w:sz="0" w:space="0" w:color="auto"/>
                <w:bottom w:val="none" w:sz="0" w:space="0" w:color="auto"/>
                <w:right w:val="none" w:sz="0" w:space="0" w:color="auto"/>
              </w:divBdr>
            </w:div>
          </w:divsChild>
        </w:div>
        <w:div w:id="1702315822">
          <w:marLeft w:val="0"/>
          <w:marRight w:val="0"/>
          <w:marTop w:val="0"/>
          <w:marBottom w:val="0"/>
          <w:divBdr>
            <w:top w:val="none" w:sz="0" w:space="0" w:color="auto"/>
            <w:left w:val="none" w:sz="0" w:space="0" w:color="auto"/>
            <w:bottom w:val="none" w:sz="0" w:space="0" w:color="auto"/>
            <w:right w:val="none" w:sz="0" w:space="0" w:color="auto"/>
          </w:divBdr>
          <w:divsChild>
            <w:div w:id="187721624">
              <w:marLeft w:val="0"/>
              <w:marRight w:val="0"/>
              <w:marTop w:val="0"/>
              <w:marBottom w:val="0"/>
              <w:divBdr>
                <w:top w:val="none" w:sz="0" w:space="0" w:color="auto"/>
                <w:left w:val="none" w:sz="0" w:space="0" w:color="auto"/>
                <w:bottom w:val="none" w:sz="0" w:space="0" w:color="auto"/>
                <w:right w:val="none" w:sz="0" w:space="0" w:color="auto"/>
              </w:divBdr>
              <w:divsChild>
                <w:div w:id="1751804178">
                  <w:marLeft w:val="0"/>
                  <w:marRight w:val="0"/>
                  <w:marTop w:val="0"/>
                  <w:marBottom w:val="0"/>
                  <w:divBdr>
                    <w:top w:val="none" w:sz="0" w:space="0" w:color="auto"/>
                    <w:left w:val="none" w:sz="0" w:space="0" w:color="auto"/>
                    <w:bottom w:val="none" w:sz="0" w:space="0" w:color="auto"/>
                    <w:right w:val="none" w:sz="0" w:space="0" w:color="auto"/>
                  </w:divBdr>
                  <w:divsChild>
                    <w:div w:id="813793095">
                      <w:marLeft w:val="0"/>
                      <w:marRight w:val="0"/>
                      <w:marTop w:val="0"/>
                      <w:marBottom w:val="0"/>
                      <w:divBdr>
                        <w:top w:val="none" w:sz="0" w:space="0" w:color="auto"/>
                        <w:left w:val="none" w:sz="0" w:space="0" w:color="auto"/>
                        <w:bottom w:val="none" w:sz="0" w:space="0" w:color="auto"/>
                        <w:right w:val="none" w:sz="0" w:space="0" w:color="auto"/>
                      </w:divBdr>
                      <w:divsChild>
                        <w:div w:id="29530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505687">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46497394">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employees xmlns="http://schemas.microsoft.com/temp/samples">
  <employee>
    <Custom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Type="http://schemas.openxmlformats.org/officeDocument/2006/relationships/numbering" Target="numbering.xml"/&gt;&lt;Relationship Id="rId2" Type="http://schemas.openxmlformats.org/officeDocument/2006/relationships/styles" Target="styles.xml"/&gt;&lt;/Relationships&gt;&lt;/pkg:xmlData&gt;&lt;/pkg:part&gt;&lt;pkg:part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w:rsidRDefault="00811B28"&gt;&lt;w:r&gt;&lt;w:t&gt;OBESE AND MALNOURISHED&lt;/w:t&gt;&lt;/w:r&gt;&lt;/w:p&gt;&lt;w:sectPr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w:eastAsiaTheme="minorEastAsia" w:hAnsiTheme="minorHAnsi" w:cstheme="minorBidi"/&gt;&lt;w:color w:val="000000" w:themeColor="text1"/&gt;&lt;w:sz w:val="24"/&gt;&lt;w:szCs w:val="24"/&gt;&lt;w:lang w:val="en-US" w:eastAsia="ja-JP" w:bidi="ar-SA"/&gt;&lt;/w:rPr&gt;&lt;/w:rPrDefault&gt;&lt;w:pPrDefault&gt;&lt;w:pPr&gt;&lt;w:spacing w:line="480" w:lineRule="auto"/&gt;&lt;w:ind w:firstLine="720"/&gt;&lt;/w:pPr&gt;&lt;/w:pPrDefault&gt;&lt;/w:docDefaults&gt;&lt;w:style w:type="paragraph" w:default="1" w:styleId="Normal"&gt;&lt;w:name w:val="Normal"/&gt;&lt;w:qFormat/&gt;&lt;w:rsid w:val="00C925C8"/&gt;&lt;/w:style&gt;&lt;w:style w:type="paragraph" w:styleId="Heading1"&gt;&lt;w:name w:val="heading 1"/&gt;&lt;w:basedOn w:val="Normal"/&gt;&lt;w:next w:val="Normal"/&gt;&lt;w:link w:val="Heading1Char"/&gt;&lt;w:uiPriority w:val="5"/&gt;&lt;w:qFormat/&gt;&lt;w:pPr&gt;&lt;w:keepNext/&gt;&lt;w:keepLines/&gt;&lt;w:ind w:firstLine="0"/&gt;&lt;w:jc w:val="center"/&gt;&lt;w:outlineLvl w:val="0"/&gt;&lt;/w:pPr&gt;&lt;w:rPr&gt;&lt;w:rFonts w:asciiTheme="majorHAnsi" w:eastAsiaTheme="majorEastAsia" w:hAnsiTheme="majorHAnsi" w:cstheme="majorBidi"/&gt;&lt;w:b/&gt;&lt;w:bCs/&gt;&lt;/w:rPr&gt;&lt;/w:style&gt;&lt;w:style w:type="paragraph" w:styleId="Heading2"&gt;&lt;w:name w:val="heading 2"/&gt;&lt;w:basedOn w:val="Normal"/&gt;&lt;w:next w:val="Normal"/&gt;&lt;w:link w:val="Heading2Char"/&gt;&lt;w:uiPriority w:val="5"/&gt;&lt;w:qFormat/&gt;&lt;w:pPr&gt;&lt;w:keepNext/&gt;&lt;w:keepLines/&gt;&lt;w:ind w:firstLine="0"/&gt;&lt;w:outlineLvl w:val="1"/&gt;&lt;/w:pPr&gt;&lt;w:rPr&gt;&lt;w:rFonts w:asciiTheme="majorHAnsi" w:eastAsiaTheme="majorEastAsia" w:hAnsiTheme="majorHAnsi" w:cstheme="majorBidi"/&gt;&lt;w:b/&gt;&lt;w:bCs/&gt;&lt;/w:rPr&gt;&lt;/w:style&gt;&lt;w:style w:type="paragraph" w:styleId="Heading3"&gt;&lt;w:name w:val="heading 3"/&gt;&lt;w:basedOn w:val="Normal"/&gt;&lt;w:next w:val="Normal"/&gt;&lt;w:link w:val="Heading3Char"/&gt;&lt;w:uiPriority w:val="5"/&gt;&lt;w:qFormat/&gt;&lt;w:pPr&gt;&lt;w:keepNext/&gt;&lt;w:keepLines/&gt;&lt;w:outlineLvl w:val="2"/&gt;&lt;/w:pPr&gt;&lt;w:rPr&gt;&lt;w:rFonts w:asciiTheme="majorHAnsi" w:eastAsiaTheme="majorEastAsia" w:hAnsiTheme="majorHAnsi" w:cstheme="majorBidi"/&gt;&lt;w:b/&gt;&lt;w:bCs/&gt;&lt;/w:rPr&gt;&lt;/w:style&gt;&lt;w:style w:type="paragraph" w:styleId="Heading4"&gt;&lt;w:name w:val="heading 4"/&gt;&lt;w:basedOn w:val="Normal"/&gt;&lt;w:next w:val="Normal"/&gt;&lt;w:link w:val="Heading4Char"/&gt;&lt;w:uiPriority w:val="5"/&gt;&lt;w:qFormat/&gt;&lt;w:pPr&gt;&lt;w:keepNext/&gt;&lt;w:keepLines/&gt;&lt;w:outlineLvl w:val="3"/&gt;&lt;/w:pPr&gt;&lt;w:rPr&gt;&lt;w:rFonts w:asciiTheme="majorHAnsi" w:eastAsiaTheme="majorEastAsia" w:hAnsiTheme="majorHAnsi" w:cstheme="majorBidi"/&gt;&lt;w:b/&gt;&lt;w:bCs/&gt;&lt;w:i/&gt;&lt;w:iCs/&gt;&lt;/w:rPr&gt;&lt;/w:style&gt;&lt;w:style w:type="paragraph" w:styleId="Heading5"&gt;&lt;w:name w:val="heading 5"/&gt;&lt;w:basedOn w:val="Normal"/&gt;&lt;w:next w:val="Normal"/&gt;&lt;w:link w:val="Heading5Char"/&gt;&lt;w:uiPriority w:val="5"/&gt;&lt;w:qFormat/&gt;&lt;w:pPr&gt;&lt;w:keepNext/&gt;&lt;w:keepLines/&gt;&lt;w:outlineLvl w:val="4"/&gt;&lt;/w:pPr&gt;&lt;w:rPr&gt;&lt;w:rFonts w:asciiTheme="majorHAnsi" w:eastAsiaTheme="majorEastAsia" w:hAnsiTheme="majorHAnsi" w:cstheme="majorBidi"/&gt;&lt;w:i/&gt;&lt;w:iCs/&gt;&lt;/w:rPr&gt;&lt;/w:style&gt;&lt;w:style w:type="paragraph" w:styleId="Heading6"&gt;&lt;w:name w:val="heading 6"/&gt;&lt;w:basedOn w:val="Normal"/&gt;&lt;w:next w:val="Normal"/&gt;&lt;w:link w:val="Heading6Char"/&gt;&lt;w:uiPriority w:val="5"/&gt;&lt;w:semiHidden/&gt;&lt;w:qFormat/&gt;&lt;w:pPr&gt;&lt;w:keepNext/&gt;&lt;w:keepLines/&gt;&lt;w:spacing w:before="40"/&gt;&lt;w:ind w:firstLine="0"/&gt;&lt;w:outlineLvl w:val="5"/&gt;&lt;/w:pPr&gt;&lt;w:rPr&gt;&lt;w:rFonts w:asciiTheme="majorHAnsi" w:eastAsiaTheme="majorEastAsia" w:hAnsiTheme="majorHAnsi" w:cstheme="majorBidi"/&gt;&lt;w:color w:val="6E6E6E" w:themeColor="accent1" w:themeShade="7F"/&gt;&lt;/w:rPr&gt;&lt;/w:style&gt;&lt;w:style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w:styleId="SectionTitle"&gt;&lt;w:name w:val="Section Title"/&gt;&lt;w:basedOn w:val="Normal"/&gt;&lt;w:next w:val="Normal"/&gt;&lt;w:uiPriority w:val="2"/&gt;&lt;w:qFormat/&gt;&lt;w:pPr&gt;&lt;w:pageBreakBefore/&gt;&lt;w:ind w:firstLine="0"/&gt;&lt;w:jc w:val="center"/&gt;&lt;w:outlineLvl w:val="0"/&gt;&lt;/w:pPr&gt;&lt;w:rPr&gt;&lt;w:rFonts w:asciiTheme="majorHAnsi" w:eastAsiaTheme="majorEastAsia" w:hAnsiTheme="majorHAnsi" w:cstheme="majorBidi"/&gt;&lt;/w:rPr&gt;&lt;/w:style&gt;&lt;w:style w:type="paragraph" w:styleId="Header"&gt;&lt;w:name w:val="header"/&gt;&lt;w:basedOn w:val="Normal"/&gt;&lt;w:link w:val="HeaderChar"/&gt;&lt;w:uiPriority w:val="99"/&gt;&lt;w:qFormat/&gt;&lt;w:pPr&gt;&lt;w:spacing w:line="240" w:lineRule="auto"/&gt;&lt;w:ind w:firstLine="0"/&gt;&lt;/w:pPr&gt;&lt;/w:style&gt;&lt;w:style w:type="character" w:customStyle="1" w:styleId="HeaderChar"&gt;&lt;w:name w:val="Header Char"/&gt;&lt;w:basedOn w:val="DefaultParagraphFont"/&gt;&lt;w:link w:val="Header"/&gt;&lt;w:uiPriority w:val="99"/&gt;&lt;w:rsid w:val="00DB2E59"/&gt;&lt;/w:style&gt;&lt;w:style w:type="character" w:styleId="PlaceholderText"&gt;&lt;w:name w:val="Placeholder Text"/&gt;&lt;w:basedOn w:val="DefaultParagraphFont"/&gt;&lt;w:uiPriority w:val="99"/&gt;&lt;w:semiHidden/&gt;&lt;w:rsid w:val="00EB69D3"/&gt;&lt;w:rPr&gt;&lt;w:color w:val="000000" w:themeColor="text1"/&gt;&lt;/w:rPr&gt;&lt;/w:style&gt;&lt;w:style w:type="paragraph" w:styleId="NoSpacing"&gt;&lt;w:name w:val="No Spacing"/&gt;&lt;w:aliases w:val="No Indent"/&gt;&lt;w:uiPriority w:val="3"/&gt;&lt;w:qFormat/&gt;&lt;w:pPr&gt;&lt;w:ind w:firstLine="0"/&gt;&lt;/w:pPr&gt;&lt;/w:style&gt;&lt;w:style w:type="character" w:customStyle="1" w:styleId="Heading1Char"&gt;&lt;w:name w:val="Heading 1 Char"/&gt;&lt;w:basedOn w:val="DefaultParagraphFont"/&gt;&lt;w:link w:val="Heading1"/&gt;&lt;w:uiPriority w:val="5"/&gt;&lt;w:rsid w:val="00DB2E59"/&gt;&lt;w:rPr&gt;&lt;w:rFonts w:asciiTheme="majorHAnsi" w:eastAsiaTheme="majorEastAsia" w:hAnsiTheme="majorHAnsi" w:cstheme="majorBidi"/&gt;&lt;w:b/&gt;&lt;w:bCs/&gt;&lt;/w:rPr&gt;&lt;/w:style&gt;&lt;w:style w:type="character" w:customStyle="1" w:styleId="Heading2Char"&gt;&lt;w:name w:val="Heading 2 Char"/&gt;&lt;w:basedOn w:val="DefaultParagraphFont"/&gt;&lt;w:link w:val="Heading2"/&gt;&lt;w:uiPriority w:val="5"/&gt;&lt;w:rsid w:val="00DB2E59"/&gt;&lt;w:rPr&gt;&lt;w:rFonts w:asciiTheme="majorHAnsi" w:eastAsiaTheme="majorEastAsia" w:hAnsiTheme="majorHAnsi" w:cstheme="majorBidi"/&gt;&lt;w:b/&gt;&lt;w:bCs/&gt;&lt;/w:rPr&gt;&lt;/w:style&gt;&lt;w:style w:type="paragraph" w:styleId="Title"&gt;&lt;w:name w:val="Title"/&gt;&lt;w:basedOn w:val="Normal"/&gt;&lt;w:next w:val="Normal"/&gt;&lt;w:link w:val="TitleChar"/&gt;&lt;w:uiPriority w:val="1"/&gt;&lt;w:qFormat/&gt;&lt;w:pPr&gt;&lt;w:spacing w:before="2400"/&gt;&lt;w:ind w:firstLine="0"/&gt;&lt;w:contextualSpacing/&gt;&lt;w:jc w:val="center"/&gt;&lt;/w:pPr&gt;&lt;w:rPr&gt;&lt;w:rFonts w:asciiTheme="majorHAnsi" w:eastAsiaTheme="majorEastAsia" w:hAnsiTheme="majorHAnsi" w:cstheme="majorBidi"/&gt;&lt;/w:rPr&gt;&lt;/w:style&gt;&lt;w:style w:type="character" w:customStyle="1" w:styleId="TitleChar"&gt;&lt;w:name w:val="Title Char"/&gt;&lt;w:basedOn w:val="DefaultParagraphFont"/&gt;&lt;w:link w:val="Title"/&gt;&lt;w:uiPriority w:val="1"/&gt;&lt;w:rPr&gt;&lt;w:rFonts w:asciiTheme="majorHAnsi" w:eastAsiaTheme="majorEastAsia" w:hAnsiTheme="majorHAnsi" w:cstheme="majorBidi"/&gt;&lt;/w:rPr&gt;&lt;/w:style&gt;&lt;w:style w:type="character" w:styleId="Emphasis"&gt;&lt;w:name w:val="Emphasis"/&gt;&lt;w:basedOn w:val="DefaultParagraphFont"/&gt;&lt;w:uiPriority w:val="4"/&gt;&lt;w:qFormat/&gt;&lt;w:rPr&gt;&lt;w:i/&gt;&lt;w:iCs/&gt;&lt;/w:rPr&gt;&lt;/w:style&gt;&lt;w:style w:type="character" w:customStyle="1" w:styleId="Heading3Char"&gt;&lt;w:name w:val="Heading 3 Char"/&gt;&lt;w:basedOn w:val="DefaultParagraphFont"/&gt;&lt;w:link w:val="Heading3"/&gt;&lt;w:uiPriority w:val="5"/&gt;&lt;w:rsid w:val="00DB2E59"/&gt;&lt;w:rPr&gt;&lt;w:rFonts w:asciiTheme="majorHAnsi" w:eastAsiaTheme="majorEastAsia" w:hAnsiTheme="majorHAnsi" w:cstheme="majorBidi"/&gt;&lt;w:b/&gt;&lt;w:bCs/&gt;&lt;/w:rPr&gt;&lt;/w:style&gt;&lt;w:style w:type="character" w:customStyle="1" w:styleId="Heading4Char"&gt;&lt;w:name w:val="Heading 4 Char"/&gt;&lt;w:basedOn w:val="DefaultParagraphFont"/&gt;&lt;w:link w:val="Heading4"/&gt;&lt;w:uiPriority w:val="5"/&gt;&lt;w:rsid w:val="00DB2E59"/&gt;&lt;w:rPr&gt;&lt;w:rFonts w:asciiTheme="majorHAnsi" w:eastAsiaTheme="majorEastAsia" w:hAnsiTheme="majorHAnsi" w:cstheme="majorBidi"/&gt;&lt;w:b/&gt;&lt;w:bCs/&gt;&lt;w:i/&gt;&lt;w:iCs/&gt;&lt;/w:rPr&gt;&lt;/w:style&gt;&lt;w:style w:type="character" w:customStyle="1" w:styleId="Heading5Char"&gt;&lt;w:name w:val="Heading 5 Char"/&gt;&lt;w:basedOn w:val="DefaultParagraphFont"/&gt;&lt;w:link w:val="Heading5"/&gt;&lt;w:uiPriority w:val="5"/&gt;&lt;w:rsid w:val="00DB2E59"/&gt;&lt;w:rPr&gt;&lt;w:rFonts w:asciiTheme="majorHAnsi" w:eastAsiaTheme="majorEastAsia" w:hAnsiTheme="majorHAnsi" w:cstheme="majorBidi"/&gt;&lt;w:i/&gt;&lt;w:iCs/&gt;&lt;/w:rPr&gt;&lt;/w:style&gt;&lt;w:style w:type="paragraph" w:styleId="BalloonText"&gt;&lt;w:name w:val="Balloon Text"/&gt;&lt;w:basedOn w:val="Normal"/&gt;&lt;w:link w:val="BalloonTextChar"/&gt;&lt;w:uiPriority w:val="99"/&gt;&lt;w:semiHidden/&gt;&lt;w:unhideWhenUsed/&gt;&lt;w:rsid w:val="00EB69D3"/&gt;&lt;w:pPr&gt;&lt;w:spacing w:line="240" w:lineRule="auto"/&gt;&lt;w:ind w:firstLine="0"/&gt;&lt;/w:pPr&gt;&lt;w:rPr&gt;&lt;w:rFonts w:ascii="Segoe UI" w:hAnsi="Segoe UI" w:cs="Segoe UI"/&gt;&lt;w:sz w:val="22"/&gt;&lt;w:szCs w:val="18"/&gt;&lt;/w:rPr&gt;&lt;/w:style&gt;&lt;w:style w:type="character" w:customStyle="1" w:styleId="BalloonTextChar"&gt;&lt;w:name w:val="Balloon Text Char"/&gt;&lt;w:basedOn w:val="DefaultParagraphFont"/&gt;&lt;w:link w:val="BalloonText"/&gt;&lt;w:uiPriority w:val="99"/&gt;&lt;w:semiHidden/&gt;&lt;w:rsid w:val="00EB69D3"/&gt;&lt;w:rPr&gt;&lt;w:rFonts w:ascii="Segoe UI" w:hAnsi="Segoe UI" w:cs="Segoe UI"/&gt;&lt;w:sz w:val="22"/&gt;&lt;w:szCs w:val="18"/&gt;&lt;/w:rPr&gt;&lt;/w:style&gt;&lt;w:style w:type="paragraph" w:styleId="Bibliography"&gt;&lt;w:name w:val="Bibliography"/&gt;&lt;w:basedOn w:val="Normal"/&gt;&lt;w:next w:val="Normal"/&gt;&lt;w:uiPriority w:val="6"/&gt;&lt;w:unhideWhenUsed/&gt;&lt;w:qFormat/&gt;&lt;w:pPr&gt;&lt;w:ind w:left="720" w:hanging="720"/&gt;&lt;/w:pPr&gt;&lt;/w:style&gt;&lt;w:style w:type="paragraph" w:styleId="BlockText"&gt;&lt;w:name w:val="Block Text"/&gt;&lt;w:basedOn w:val="Normal"/&gt;&lt;w:uiPriority w:val="99"/&gt;&lt;w:semiHidden/&gt;&lt;w:unhideWhenUsed/&gt;&lt;w:rsid w:val="003F7CBD"/&gt;&lt;w:pPr&gt;&lt;w:pBdr&gt;&lt;w:top w:val="single" w:sz="2" w:space="10" w:color="000000" w:themeColor="text2" w:shadow="1"/&gt;&lt;w:left w:val="single" w:sz="2" w:space="10" w:color="000000" w:themeColor="text2" w:shadow="1"/&gt;&lt;w:bottom w:val="single" w:sz="2" w:space="10" w:color="000000" w:themeColor="text2" w:shadow="1"/&gt;&lt;w:right w:val="single" w:sz="2" w:space="10" w:color="000000" w:themeColor="text2" w:shadow="1"/&gt;&lt;/w:pBdr&gt;&lt;w:ind w:left="1152" w:right="1152" w:firstLine="0"/&gt;&lt;/w:pPr&gt;&lt;w:rPr&gt;&lt;w:i/&gt;&lt;w:iCs/&gt;&lt;w:color w:val="000000" w:themeColor="text2"/&gt;&lt;/w:rPr&gt;&lt;/w:style&gt;&lt;w:style w:type="paragraph" w:styleId="BodyText"&gt;&lt;w:name w:val="Body Text"/&gt;&lt;w:basedOn w:val="Normal"/&gt;&lt;w:link w:val="BodyTextChar"/&gt;&lt;w:uiPriority w:val="99"/&gt;&lt;w:semiHidden/&gt;&lt;w:unhideWhenUsed/&gt;&lt;w:pPr&gt;&lt;w:spacing w:after="120"/&gt;&lt;w:ind w:firstLine="0"/&gt;&lt;/w:pPr&gt;&lt;/w:style&gt;&lt;w:style w:type="character" w:customStyle="1" w:styleId="BodyTextChar"&gt;&lt;w:name w:val="Body Text Char"/&gt;&lt;w:basedOn w:val="DefaultParagraphFont"/&gt;&lt;w:link w:val="BodyText"/&gt;&lt;w:uiPriority w:val="99"/&gt;&lt;w:semiHidden/&gt;&lt;w:rPr&gt;&lt;w:kern w:val="24"/&gt;&lt;/w:rPr&gt;&lt;/w:style&gt;&lt;w:style w:type="paragraph" w:styleId="BodyText2"&gt;&lt;w:name w:val="Body Text 2"/&gt;&lt;w:basedOn w:val="Normal"/&gt;&lt;w:link w:val="BodyText2Char"/&gt;&lt;w:uiPriority w:val="99"/&gt;&lt;w:semiHidden/&gt;&lt;w:unhideWhenUsed/&gt;&lt;w:pPr&gt;&lt;w:spacing w:after="120"/&gt;&lt;w:ind w:firstLine="0"/&gt;&lt;/w:pPr&gt;&lt;/w:style&gt;&lt;w:style w:type="character" w:customStyle="1" w:styleId="BodyText2Char"&gt;&lt;w:name w:val="Body Text 2 Char"/&gt;&lt;w:basedOn w:val="DefaultParagraphFont"/&gt;&lt;w:link w:val="BodyText2"/&gt;&lt;w:uiPriority w:val="99"/&gt;&lt;w:semiHidden/&gt;&lt;w:rPr&gt;&lt;w:kern w:val="24"/&gt;&lt;/w:rPr&gt;&lt;/w:style&gt;&lt;w:style w:type="paragraph" w:styleId="BodyText3"&gt;&lt;w:name w:val="Body Text 3"/&gt;&lt;w:basedOn w:val="Normal"/&gt;&lt;w:link w:val="BodyText3Char"/&gt;&lt;w:uiPriority w:val="99"/&gt;&lt;w:semiHidden/&gt;&lt;w:unhideWhenUsed/&gt;&lt;w:rsid w:val="00EB69D3"/&gt;&lt;w:pPr&gt;&lt;w:spacing w:after="120"/&gt;&lt;w:ind w:firstLine="0"/&gt;&lt;/w:pPr&gt;&lt;w:rPr&gt;&lt;w:sz w:val="22"/&gt;&lt;w:szCs w:val="16"/&gt;&lt;/w:rPr&gt;&lt;/w:style&gt;&lt;w:style w:type="character" w:customStyle="1" w:styleId="BodyText3Char"&gt;&lt;w:name w:val="Body Text 3 Char"/&gt;&lt;w:basedOn w:val="DefaultParagraphFont"/&gt;&lt;w:link w:val="BodyText3"/&gt;&lt;w:uiPriority w:val="99"/&gt;&lt;w:semiHidden/&gt;&lt;w:rsid w:val="00EB69D3"/&gt;&lt;w:rPr&gt;&lt;w:sz w:val="22"/&gt;&lt;w:szCs w:val="16"/&gt;&lt;/w:rPr&gt;&lt;/w:style&gt;&lt;w:style w:type="paragraph" w:styleId="BodyTextFirstIndent"&gt;&lt;w:name w:val="Body Text First Indent"/&gt;&lt;w:basedOn w:val="BodyText"/&gt;&lt;w:link w:val="BodyTextFirstIndentChar"/&gt;&lt;w:uiPriority w:val="99"/&gt;&lt;w:semiHidden/&gt;&lt;w:unhideWhenUsed/&gt;&lt;w:pPr&gt;&lt;w:spacing w:after="0"/&gt;&lt;/w:pPr&gt;&lt;/w:style&gt;&lt;w:style w:type="character" w:customStyle="1" w:styleId="BodyTextFirstIndentChar"&gt;&lt;w:name w:val="Body Text First Indent Char"/&gt;&lt;w:basedOn w:val="BodyTextChar"/&gt;&lt;w:link w:val="BodyTextFirstIndent"/&gt;&lt;w:uiPriority w:val="99"/&gt;&lt;w:semiHidden/&gt;&lt;w:rPr&gt;&lt;w:kern w:val="24"/&gt;&lt;/w:rPr&gt;&lt;/w:style&gt;&lt;w:style w:type="paragraph" w:styleId="BodyTextIndent"&gt;&lt;w:name w:val="Body Text Indent"/&gt;&lt;w:basedOn w:val="Normal"/&gt;&lt;w:link w:val="BodyTextIndentChar"/&gt;&lt;w:uiPriority w:val="99"/&gt;&lt;w:semiHidden/&gt;&lt;w:unhideWhenUsed/&gt;&lt;w:pPr&gt;&lt;w:spacing w:after="120"/&gt;&lt;w:ind w:left="360" w:firstLine="0"/&gt;&lt;/w:pPr&gt;&lt;/w:style&gt;&lt;w:style w:type="character" w:customStyle="1" w:styleId="BodyTextIndentChar"&gt;&lt;w:name w:val="Body Text Indent Char"/&gt;&lt;w:basedOn w:val="DefaultParagraphFont"/&gt;&lt;w:link w:val="BodyTextIndent"/&gt;&lt;w:uiPriority w:val="99"/&gt;&lt;w:semiHidden/&gt;&lt;w:rPr&gt;&lt;w:kern w:val="24"/&gt;&lt;/w:rPr&gt;&lt;/w:style&gt;&lt;w:style w:type="paragraph" w:styleId="BodyTextFirstIndent2"&gt;&lt;w:name w:val="Body Text First Indent 2"/&gt;&lt;w:basedOn w:val="BodyTextIndent"/&gt;&lt;w:link w:val="BodyTextFirstIndent2Char"/&gt;&lt;w:uiPriority w:val="99"/&gt;&lt;w:semiHidden/&gt;&lt;w:unhideWhenUsed/&gt;&lt;w:pPr&gt;&lt;w:spacing w:after="0"/&gt;&lt;/w:pPr&gt;&lt;/w:style&gt;&lt;w:style w:type="character" w:customStyle="1" w:styleId="BodyTextFirstIndent2Char"&gt;&lt;w:name w:val="Body Text First Indent 2 Char"/&gt;&lt;w:basedOn w:val="BodyTextIndentChar"/&gt;&lt;w:link w:val="BodyTextFirstIndent2"/&gt;&lt;w:uiPriority w:val="99"/&gt;&lt;w:semiHidden/&gt;&lt;w:rPr&gt;&lt;w:kern w:val="24"/&gt;&lt;/w:rPr&gt;&lt;/w:style&gt;&lt;w:style w:type="paragraph" w:styleId="BodyTextIndent2"&gt;&lt;w:name w:val="Body Text Indent 2"/&gt;&lt;w:basedOn w:val="Normal"/&gt;&lt;w:link w:val="BodyTextIndent2Char"/&gt;&lt;w:uiPriority w:val="99"/&gt;&lt;w:semiHidden/&gt;&lt;w:unhideWhenUsed/&gt;&lt;w:pPr&gt;&lt;w:spacing w:after="120"/&gt;&lt;w:ind w:left="360" w:firstLine="0"/&gt;&lt;/w:pPr&gt;&lt;/w:style&gt;&lt;w:style w:type="character" w:customStyle="1" w:styleId="BodyTextIndent2Char"&gt;&lt;w:name w:val="Body Text Indent 2 Char"/&gt;&lt;w:basedOn w:val="DefaultParagraphFont"/&gt;&lt;w:link w:val="BodyTextIndent2"/&gt;&lt;w:uiPriority w:val="99"/&gt;&lt;w:semiHidden/&gt;&lt;w:rPr&gt;&lt;w:kern w:val="24"/&gt;&lt;/w:rPr&gt;&lt;/w:style&gt;&lt;w:style w:type="paragraph" w:styleId="BodyTextIndent3"&gt;&lt;w:name w:val="Body Text Indent 3"/&gt;&lt;w:basedOn w:val="Normal"/&gt;&lt;w:link w:val="BodyTextIndent3Char"/&gt;&lt;w:uiPriority w:val="99"/&gt;&lt;w:semiHidden/&gt;&lt;w:unhideWhenUsed/&gt;&lt;w:rsid w:val="00EB69D3"/&gt;&lt;w:pPr&gt;&lt;w:spacing w:after="120"/&gt;&lt;w:ind w:left="360" w:firstLine="0"/&gt;&lt;/w:pPr&gt;&lt;w:rPr&gt;&lt;w:sz w:val="22"/&gt;&lt;w:szCs w:val="16"/&gt;&lt;/w:rPr&gt;&lt;/w:style&gt;&lt;w:style w:type="character" w:customStyle="1" w:styleId="BodyTextIndent3Char"&gt;&lt;w:name w:val="Body Text Indent 3 Char"/&gt;&lt;w:basedOn w:val="DefaultParagraphFont"/&gt;&lt;w:link w:val="BodyTextIndent3"/&gt;&lt;w:uiPriority w:val="99"/&gt;&lt;w:semiHidden/&gt;&lt;w:rsid w:val="00EB69D3"/&gt;&lt;w:rPr&gt;&lt;w:sz w:val="22"/&gt;&lt;w:szCs w:val="16"/&gt;&lt;/w:rPr&gt;&lt;/w:style&gt;&lt;w:style w:type="paragraph" w:styleId="Caption"&gt;&lt;w:name w:val="caption"/&gt;&lt;w:basedOn w:val="Normal"/&gt;&lt;w:next w:val="Normal"/&gt;&lt;w:uiPriority w:val="35"/&gt;&lt;w:semiHidden/&gt;&lt;w:unhideWhenUsed/&gt;&lt;w:qFormat/&gt;&lt;w:rsid w:val="00EB69D3"/&gt;&lt;w:pPr&gt;&lt;w:spacing w:after="200" w:line="240" w:lineRule="auto"/&gt;&lt;w:ind w:firstLine="0"/&gt;&lt;/w:pPr&gt;&lt;w:rPr&gt;&lt;w:i/&gt;&lt;w:iCs/&gt;&lt;w:color w:val="000000" w:themeColor="text2"/&gt;&lt;w:sz w:val="22"/&gt;&lt;w:szCs w:val="18"/&gt;&lt;/w:rPr&gt;&lt;/w:style&gt;&lt;w:style w:type="paragraph" w:styleId="Closing"&gt;&lt;w:name w:val="Closing"/&gt;&lt;w:basedOn w:val="Normal"/&gt;&lt;w:link w:val="ClosingChar"/&gt;&lt;w:uiPriority w:val="99"/&gt;&lt;w:semiHidden/&gt;&lt;w:unhideWhenUsed/&gt;&lt;w:pPr&gt;&lt;w:spacing w:line="240" w:lineRule="auto"/&gt;&lt;w:ind w:left="4320" w:firstLine="0"/&gt;&lt;/w:pPr&gt;&lt;/w:style&gt;&lt;w:style w:type="character" w:customStyle="1" w:styleId="ClosingChar"&gt;&lt;w:name w:val="Closing Char"/&gt;&lt;w:basedOn w:val="DefaultParagraphFont"/&gt;&lt;w:link w:val="Closing"/&gt;&lt;w:uiPriority w:val="99"/&gt;&lt;w:semiHidden/&gt;&lt;w:rPr&gt;&lt;w:kern w:val="24"/&gt;&lt;/w:rPr&gt;&lt;/w:style&gt;&lt;w:style w:type="paragraph" w:styleId="CommentText"&gt;&lt;w:name w:val="annotation text"/&gt;&lt;w:basedOn w:val="Normal"/&gt;&lt;w:link w:val="CommentTextChar"/&gt;&lt;w:uiPriority w:val="99"/&gt;&lt;w:semiHidden/&gt;&lt;w:unhideWhenUsed/&gt;&lt;w:rsid w:val="00EB69D3"/&gt;&lt;w:pPr&gt;&lt;w:spacing w:line="240" w:lineRule="auto"/&gt;&lt;w:ind w:firstLine="0"/&gt;&lt;/w:pPr&gt;&lt;w:rPr&gt;&lt;w:sz w:val="22"/&gt;&lt;w:szCs w:val="20"/&gt;&lt;/w:rPr&gt;&lt;/w:style&gt;&lt;w:style w:type="character" w:customStyle="1" w:styleId="CommentTextChar"&gt;&lt;w:name w:val="Comment Text Char"/&gt;&lt;w:basedOn w:val="DefaultParagraphFont"/&gt;&lt;w:link w:val="CommentText"/&gt;&lt;w:uiPriority w:val="99"/&gt;&lt;w:semiHidden/&gt;&lt;w:rsid w:val="00EB69D3"/&gt;&lt;w:rPr&gt;&lt;w:sz w:val="22"/&gt;&lt;w:szCs w:val="20"/&gt;&lt;/w:rPr&gt;&lt;/w:style&gt;&lt;w:style w:type="paragraph" w:styleId="CommentSubject"&gt;&lt;w:name w:val="annotation subject"/&gt;&lt;w:basedOn w:val="CommentText"/&gt;&lt;w:next w:val="CommentText"/&gt;&lt;w:link w:val="CommentSubjectChar"/&gt;&lt;w:uiPriority w:val="99"/&gt;&lt;w:semiHidden/&gt;&lt;w:unhideWhenUsed/&gt;&lt;w:rsid w:val="00EB69D3"/&gt;&lt;w:rPr&gt;&lt;w:b/&gt;&lt;w:bCs/&gt;&lt;/w:rPr&gt;&lt;/w:style&gt;&lt;w:style w:type="character" w:customStyle="1" w:styleId="CommentSubjectChar"&gt;&lt;w:name w:val="Comment Subject Char"/&gt;&lt;w:basedOn w:val="CommentTextChar"/&gt;&lt;w:link w:val="CommentSubject"/&gt;&lt;w:uiPriority w:val="99"/&gt;&lt;w:semiHidden/&gt;&lt;w:rsid w:val="00EB69D3"/&gt;&lt;w:rPr&gt;&lt;w:b/&gt;&lt;w:bCs/&gt;&lt;w:sz w:val="22"/&gt;&lt;w:szCs w:val="20"/&gt;&lt;/w:rPr&gt;&lt;/w:style&gt;&lt;w:style w:type="paragraph" w:styleId="Date"&gt;&lt;w:name w:val="Date"/&gt;&lt;w:basedOn w:val="Normal"/&gt;&lt;w:next w:val="Normal"/&gt;&lt;w:link w:val="DateChar"/&gt;&lt;w:uiPriority w:val="99"/&gt;&lt;w:semiHidden/&gt;&lt;w:unhideWhenUsed/&gt;&lt;w:pPr&gt;&lt;w:ind w:firstLine="0"/&gt;&lt;/w:pPr&gt;&lt;/w:style&gt;&lt;w:style w:type="character" w:customStyle="1" w:styleId="DateChar"&gt;&lt;w:name w:val="Date Char"/&gt;&lt;w:basedOn w:val="DefaultParagraphFont"/&gt;&lt;w:link w:val="Date"/&gt;&lt;w:uiPriority w:val="99"/&gt;&lt;w:semiHidden/&gt;&lt;w:rPr&gt;&lt;w:kern w:val="24"/&gt;&lt;/w:rPr&gt;&lt;/w:style&gt;&lt;w:style w:type="paragraph" w:styleId="DocumentMap"&gt;&lt;w:name w:val="Document Map"/&gt;&lt;w:basedOn w:val="Normal"/&gt;&lt;w:link w:val="DocumentMapChar"/&gt;&lt;w:uiPriority w:val="99"/&gt;&lt;w:semiHidden/&gt;&lt;w:unhideWhenUsed/&gt;&lt;w:rsid w:val="00EB69D3"/&gt;&lt;w:pPr&gt;&lt;w:spacing w:line="240" w:lineRule="auto"/&gt;&lt;w:ind w:firstLine="0"/&gt;&lt;/w:pPr&gt;&lt;w:rPr&gt;&lt;w:rFonts w:ascii="Segoe UI" w:hAnsi="Segoe UI" w:cs="Segoe UI"/&gt;&lt;w:sz w:val="22"/&gt;&lt;w:szCs w:val="16"/&gt;&lt;/w:rPr&gt;&lt;/w:style&gt;&lt;w:style w:type="character" w:customStyle="1" w:styleId="DocumentMapChar"&gt;&lt;w:name w:val="Document Map Char"/&gt;&lt;w:basedOn w:val="DefaultParagraphFont"/&gt;&lt;w:link w:val="DocumentMap"/&gt;&lt;w:uiPriority w:val="99"/&gt;&lt;w:semiHidden/&gt;&lt;w:rsid w:val="00EB69D3"/&gt;&lt;w:rPr&gt;&lt;w:rFonts w:ascii="Segoe UI" w:hAnsi="Segoe UI" w:cs="Segoe UI"/&gt;&lt;w:sz w:val="22"/&gt;&lt;w:szCs w:val="16"/&gt;&lt;/w:rPr&gt;&lt;/w:style&gt;&lt;w:style w:type="paragraph" w:styleId="E-mailSignature"&gt;&lt;w:name w:val="E-mail Signature"/&gt;&lt;w:basedOn w:val="Normal"/&gt;&lt;w:link w:val="E-mailSignatureChar"/&gt;&lt;w:uiPriority w:val="99"/&gt;&lt;w:semiHidden/&gt;&lt;w:unhideWhenUsed/&gt;&lt;w:pPr&gt;&lt;w:spacing w:line="240" w:lineRule="auto"/&gt;&lt;w:ind w:firstLine="0"/&gt;&lt;/w:pPr&gt;&lt;/w:style&gt;&lt;w:style w:type="character" w:customStyle="1" w:styleId="E-mailSignatureChar"&gt;&lt;w:name w:val="E-mail Signature Char"/&gt;&lt;w:basedOn w:val="DefaultParagraphFont"/&gt;&lt;w:link w:val="E-mailSignature"/&gt;&lt;w:uiPriority w:val="99"/&gt;&lt;w:semiHidden/&gt;&lt;w:rPr&gt;&lt;w:kern w:val="24"/&gt;&lt;/w:rPr&gt;&lt;/w:style&gt;&lt;w:style w:type="paragraph" w:styleId="FootnoteText"&gt;&lt;w:name w:val="footnote text"/&gt;&lt;w:basedOn w:val="Normal"/&gt;&lt;w:link w:val="FootnoteTextChar"/&gt;&lt;w:uiPriority w:val="99"/&gt;&lt;w:semiHidden/&gt;&lt;w:unhideWhenUsed/&gt;&lt;w:rsid w:val="00EB69D3"/&gt;&lt;w:pPr&gt;&lt;w:spacing w:line="240" w:lineRule="auto"/&gt;&lt;/w:pPr&gt;&lt;w:rPr&gt;&lt;w:sz w:val="22"/&gt;&lt;w:szCs w:val="20"/&gt;&lt;/w:rPr&gt;&lt;/w:style&gt;&lt;w:style w:type="character" w:customStyle="1" w:styleId="FootnoteTextChar"&gt;&lt;w:name w:val="Footnote Text Char"/&gt;&lt;w:basedOn w:val="DefaultParagraphFont"/&gt;&lt;w:link w:val="FootnoteText"/&gt;&lt;w:uiPriority w:val="99"/&gt;&lt;w:semiHidden/&gt;&lt;w:rsid w:val="00EB69D3"/&gt;&lt;w:rPr&gt;&lt;w:sz w:val="22"/&gt;&lt;w:szCs w:val="20"/&gt;&lt;/w:rPr&gt;&lt;/w:style&gt;&lt;w:style w:type="paragraph" w:styleId="EnvelopeAddress"&gt;&lt;w:name w:val="envelope address"/&gt;&lt;w:basedOn w:val="Normal"/&gt;&lt;w:uiPriority w:val="99"/&gt;&lt;w:semiHidden/&gt;&lt;w:unhideWhenUsed/&gt;&lt;w:pPr&gt;&lt;w:framePr w:w="7920" w:h="1980" w:hRule="exact" w:hSpace="180" w:wrap="auto" w:hAnchor="page" w:xAlign="center" w:yAlign="bottom"/&gt;&lt;w:spacing w:line="240" w:lineRule="auto"/&gt;&lt;w:ind w:left="2880" w:firstLine="0"/&gt;&lt;/w:pPr&gt;&lt;w:rPr&gt;&lt;w:rFonts w:asciiTheme="majorHAnsi" w:eastAsiaTheme="majorEastAsia" w:hAnsiTheme="majorHAnsi" w:cstheme="majorBidi"/&gt;&lt;/w:rPr&gt;&lt;/w:style&gt;&lt;w:style w:type="paragraph" w:styleId="EnvelopeReturn"&gt;&lt;w:name w:val="envelope return"/&gt;&lt;w:basedOn w:val="Normal"/&gt;&lt;w:uiPriority w:val="99"/&gt;&lt;w:semiHidden/&gt;&lt;w:unhideWhenUsed/&gt;&lt;w:rsid w:val="00EB69D3"/&gt;&lt;w:pPr&gt;&lt;w:spacing w:line="240" w:lineRule="auto"/&gt;&lt;w:ind w:firstLine="0"/&gt;&lt;/w:pPr&gt;&lt;w:rPr&gt;&lt;w:rFonts w:asciiTheme="majorHAnsi" w:eastAsiaTheme="majorEastAsia" w:hAnsiTheme="majorHAnsi" w:cstheme="majorBidi"/&gt;&lt;w:sz w:val="22"/&gt;&lt;w:szCs w:val="20"/&gt;&lt;/w:rPr&gt;&lt;/w:style&gt;&lt;w:style w:type="table" w:styleId="TableGrid"&gt;&lt;w:name w:val="Table Grid"/&gt;&lt;w:basedOn w:val="TableNormal"/&gt;&lt;w:uiPriority w:val="39"/&gt;&lt;w:pPr&gt;&lt;w:spacing w:line="240" w:lineRule="auto"/&gt;&lt;/w:pPr&gt;&lt;w:tblPr&gt;&lt;w:tblInd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w:type="table" w:styleId="TableGridLight"&gt;&lt;w:name w:val="Grid Table Light"/&gt;&lt;w:basedOn w:val="TableNormal"/&gt;&lt;w:uiPriority w:val="40"/&gt;&lt;w:pPr&gt;&lt;w:spacing w:line="240" w:lineRule="auto"/&gt;&lt;/w:pPr&gt;&lt;w:tblPr&gt;&lt;w:tblInd w:w="0" w:type="dxa"/&gt;&lt;w:tblBorders&gt;&lt;w:top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w:themeShade="BF"/&gt;&lt;/w:tblBorders&gt;&lt;w:tblCellMar&gt;&lt;w:top w:w="0" w:type="dxa"/&gt;&lt;w:left w:w="108" w:type="dxa"/&gt;&lt;w:bottom w:w="0" w:type="dxa"/&gt;&lt;w:right w:w="108" w:type="dxa"/&gt;&lt;/w:tblCellMar&gt;&lt;/w:tblPr&gt;&lt;/w:style&gt;&lt;w:style w:type="character" w:customStyle="1" w:styleId="Heading6Char"&gt;&lt;w:name w:val="Heading 6 Char"/&gt;&lt;w:basedOn w:val="DefaultParagraphFont"/&gt;&lt;w:link w:val="Heading6"/&gt;&lt;w:uiPriority w:val="5"/&gt;&lt;w:semiHidden/&gt;&lt;w:rsid w:val="00336906"/&gt;&lt;w:rPr&gt;&lt;w:rFonts w:asciiTheme="majorHAnsi" w:eastAsiaTheme="majorEastAsia" w:hAnsiTheme="majorHAnsi" w:cstheme="majorBidi"/&gt;&lt;w:color w:val="6E6E6E" w:themeColor="accent1" w:themeShade="7F"/&gt;&lt;/w:rPr&gt;&lt;/w:style&gt;&lt;w:style w:type="paragraph" w:styleId="HTMLAddress"&gt;&lt;w:name w:val="HTML Address"/&gt;&lt;w:basedOn w:val="Normal"/&gt;&lt;w:link w:val="HTMLAddressChar"/&gt;&lt;w:uiPriority w:val="99"/&gt;&lt;w:semiHidden/&gt;&lt;w:unhideWhenUsed/&gt;&lt;w:pPr&gt;&lt;w:spacing w:line="240" w:lineRule="auto"/&gt;&lt;w:ind w:firstLine="0"/&gt;&lt;/w:pPr&gt;&lt;w:rPr&gt;&lt;w:i/&gt;&lt;w:iCs/&gt;&lt;/w:rPr&gt;&lt;/w:style&gt;&lt;w:style w:type="character" w:customStyle="1" w:styleId="HTMLAddressChar"&gt;&lt;w:name w:val="HTML Address Char"/&gt;&lt;w:basedOn w:val="DefaultParagraphFont"/&gt;&lt;w:link w:val="HTMLAddress"/&gt;&lt;w:uiPriority w:val="99"/&gt;&lt;w:semiHidden/&gt;&lt;w:rPr&gt;&lt;w:i/&gt;&lt;w:iCs/&gt;&lt;w:kern w:val="24"/&gt;&lt;/w:rPr&gt;&lt;/w:style&gt;&lt;w:style w:type="paragraph" w:styleId="HTMLPreformatted"&gt;&lt;w:name w:val="HTML Preformatted"/&gt;&lt;w:basedOn w:val="Normal"/&gt;&lt;w:link w:val="HTMLPreformattedChar"/&gt;&lt;w:uiPriority w:val="99"/&gt;&lt;w:semiHidden/&gt;&lt;w:unhideWhenUsed/&gt;&lt;w:rsid w:val="00EB69D3"/&gt;&lt;w:pPr&gt;&lt;w:spacing w:line="240" w:lineRule="auto"/&gt;&lt;w:ind w:firstLine="0"/&gt;&lt;/w:pPr&gt;&lt;w:rPr&gt;&lt;w:rFonts w:ascii="Consolas" w:hAnsi="Consolas" w:cs="Consolas"/&gt;&lt;w:sz w:val="22"/&gt;&lt;w:szCs w:val="20"/&gt;&lt;/w:rPr&gt;&lt;/w:style&gt;&lt;w:style w:type="character" w:customStyle="1" w:styleId="HTMLPreformattedChar"&gt;&lt;w:name w:val="HTML Preformatted Char"/&gt;&lt;w:basedOn w:val="DefaultParagraphFont"/&gt;&lt;w:link w:val="HTMLPreformatted"/&gt;&lt;w:uiPriority w:val="99"/&gt;&lt;w:semiHidden/&gt;&lt;w:rsid w:val="00EB69D3"/&gt;&lt;w:rPr&gt;&lt;w:rFonts w:ascii="Consolas" w:hAnsi="Consolas" w:cs="Consolas"/&gt;&lt;w:sz w:val="22"/&gt;&lt;w:szCs w:val="20"/&gt;&lt;/w:rPr&gt;&lt;/w:style&gt;&lt;w:style w:type="paragraph" w:styleId="Index1"&gt;&lt;w:name w:val="index 1"/&gt;&lt;w:basedOn w:val="Normal"/&gt;&lt;w:next w:val="Normal"/&gt;&lt;w:autoRedefine/&gt;&lt;w:uiPriority w:val="99"/&gt;&lt;w:semiHidden/&gt;&lt;w:unhideWhenUsed/&gt;&lt;w:pPr&gt;&lt;w:spacing w:line="240" w:lineRule="auto"/&gt;&lt;w:ind w:left="240" w:firstLine="0"/&gt;&lt;/w:pPr&gt;&lt;/w:style&gt;&lt;w:style w:type="paragraph" w:styleId="Index2"&gt;&lt;w:name w:val="index 2"/&gt;&lt;w:basedOn w:val="Normal"/&gt;&lt;w:next w:val="Normal"/&gt;&lt;w:autoRedefine/&gt;&lt;w:uiPriority w:val="99"/&gt;&lt;w:semiHidden/&gt;&lt;w:unhideWhenUsed/&gt;&lt;w:pPr&gt;&lt;w:spacing w:line="240" w:lineRule="auto"/&gt;&lt;w:ind w:left="480" w:firstLine="0"/&gt;&lt;/w:pPr&gt;&lt;/w:style&gt;&lt;w:style w:type="paragraph" w:styleId="Index3"&gt;&lt;w:name w:val="index 3"/&gt;&lt;w:basedOn w:val="Normal"/&gt;&lt;w:next w:val="Normal"/&gt;&lt;w:autoRedefine/&gt;&lt;w:uiPriority w:val="99"/&gt;&lt;w:semiHidden/&gt;&lt;w:unhideWhenUsed/&gt;&lt;w:pPr&gt;&lt;w:spacing w:line="240" w:lineRule="auto"/&gt;&lt;w:ind w:left="720" w:firstLine="0"/&gt;&lt;/w:pPr&gt;&lt;/w:style&gt;&lt;w:style w:type="paragraph" w:styleId="Index4"&gt;&lt;w:name w:val="index 4"/&gt;&lt;w:basedOn w:val="Normal"/&gt;&lt;w:next w:val="Normal"/&gt;&lt;w:autoRedefine/&gt;&lt;w:uiPriority w:val="99"/&gt;&lt;w:semiHidden/&gt;&lt;w:unhideWhenUsed/&gt;&lt;w:pPr&gt;&lt;w:spacing w:line="240" w:lineRule="auto"/&gt;&lt;w:ind w:left="960" w:firstLine="0"/&gt;&lt;/w:pPr&gt;&lt;/w:style&gt;&lt;w:style w:type="paragraph" w:styleId="Index5"&gt;&lt;w:name w:val="index 5"/&gt;&lt;w:basedOn w:val="Normal"/&gt;&lt;w:next w:val="Normal"/&gt;&lt;w:autoRedefine/&gt;&lt;w:uiPriority w:val="99"/&gt;&lt;w:semiHidden/&gt;&lt;w:unhideWhenUsed/&gt;&lt;w:pPr&gt;&lt;w:spacing w:line="240" w:lineRule="auto"/&gt;&lt;w:ind w:left="1200" w:firstLine="0"/&gt;&lt;/w:pPr&gt;&lt;/w:style&gt;&lt;w:style w:type="paragraph" w:styleId="Index6"&gt;&lt;w:name w:val="index 6"/&gt;&lt;w:basedOn w:val="Normal"/&gt;&lt;w:next w:val="Normal"/&gt;&lt;w:autoRedefine/&gt;&lt;w:uiPriority w:val="99"/&gt;&lt;w:semiHidden/&gt;&lt;w:unhideWhenUsed/&gt;&lt;w:pPr&gt;&lt;w:spacing w:line="240" w:lineRule="auto"/&gt;&lt;w:ind w:left="1440" w:firstLine="0"/&gt;&lt;/w:pPr&gt;&lt;/w:style&gt;&lt;w:style w:type="paragraph" w:styleId="Index7"&gt;&lt;w:name w:val="index 7"/&gt;&lt;w:basedOn w:val="Normal"/&gt;&lt;w:next w:val="Normal"/&gt;&lt;w:autoRedefine/&gt;&lt;w:uiPriority w:val="99"/&gt;&lt;w:semiHidden/&gt;&lt;w:unhideWhenUsed/&gt;&lt;w:pPr&gt;&lt;w:spacing w:line="240" w:lineRule="auto"/&gt;&lt;w:ind w:left="1680" w:firstLine="0"/&gt;&lt;/w:pPr&gt;&lt;/w:style&gt;&lt;w:style w:type="paragraph" w:styleId="Index8"&gt;&lt;w:name w:val="index 8"/&gt;&lt;w:basedOn w:val="Normal"/&gt;&lt;w:next w:val="Normal"/&gt;&lt;w:autoRedefine/&gt;&lt;w:uiPriority w:val="99"/&gt;&lt;w:semiHidden/&gt;&lt;w:unhideWhenUsed/&gt;&lt;w:pPr&gt;&lt;w:spacing w:line="240" w:lineRule="auto"/&gt;&lt;w:ind w:left="1920" w:firstLine="0"/&gt;&lt;/w:pPr&gt;&lt;/w:style&gt;&lt;w:style w:type="paragraph" w:styleId="Index9"&gt;&lt;w:name w:val="index 9"/&gt;&lt;w:basedOn w:val="Normal"/&gt;&lt;w:next w:val="Normal"/&gt;&lt;w:autoRedefine/&gt;&lt;w:uiPriority w:val="99"/&gt;&lt;w:semiHidden/&gt;&lt;w:unhideWhenUsed/&gt;&lt;w:pPr&gt;&lt;w:spacing w:line="240" w:lineRule="auto"/&gt;&lt;w:ind w:left="2160" w:firstLine="0"/&gt;&lt;/w:pPr&gt;&lt;/w:style&gt;&lt;w:style w:type="paragraph" w:styleId="IndexHeading"&gt;&lt;w:name w:val="index heading"/&gt;&lt;w:basedOn w:val="Normal"/&gt;&lt;w:next w:val="Index1"/&gt;&lt;w:uiPriority w:val="99"/&gt;&lt;w:semiHidden/&gt;&lt;w:unhideWhenUsed/&gt;&lt;w:pPr&gt;&lt;w:ind w:firstLine="0"/&gt;&lt;/w:pPr&gt;&lt;w:rPr&gt;&lt;w:rFonts w:asciiTheme="majorHAnsi" w:eastAsiaTheme="majorEastAsia" w:hAnsiTheme="majorHAnsi" w:cstheme="majorBidi"/&gt;&lt;w:b/&gt;&lt;w:bCs/&gt;&lt;/w:rPr&gt;&lt;/w:style&gt;&lt;w:style w:type="paragraph" w:styleId="IntenseQuote"&gt;&lt;w:name w:val="Intense Quote"/&gt;&lt;w:basedOn w:val="Normal"/&gt;&lt;w:next w:val="Normal"/&gt;&lt;w:link w:val="IntenseQuoteChar"/&gt;&lt;w:uiPriority w:val="30"/&gt;&lt;w:semiHidden/&gt;&lt;w:unhideWhenUsed/&gt;&lt;w:qFormat/&gt;&lt;w:rsid w:val="00EB69D3"/&gt;&lt;w:pPr&gt;&lt;w:pBdr&gt;&lt;w:top w:val="single" w:sz="4" w:space="10" w:color="6E6E6E" w:themeColor="accent1" w:themeShade="80"/&gt;&lt;w:bottom w:val="single" w:sz="4" w:space="10" w:color="6E6E6E" w:themeColor="accent1" w:themeShade="80"/&gt;&lt;/w:pBdr&gt;&lt;w:spacing w:before="360" w:after="360"/&gt;&lt;w:ind w:left="864" w:right="864" w:firstLine="0"/&gt;&lt;w:jc w:val="center"/&gt;&lt;/w:pPr&gt;&lt;w:rPr&gt;&lt;w:i/&gt;&lt;w:iCs/&gt;&lt;w:color w:val="6E6E6E" w:themeColor="accent1" w:themeShade="80"/&gt;&lt;/w:rPr&gt;&lt;/w:style&gt;&lt;w:style w:type="character" w:customStyle="1" w:styleId="IntenseQuoteChar"&gt;&lt;w:name w:val="Intense Quote Char"/&gt;&lt;w:basedOn w:val="DefaultParagraphFont"/&gt;&lt;w:link w:val="IntenseQuote"/&gt;&lt;w:uiPriority w:val="30"/&gt;&lt;w:semiHidden/&gt;&lt;w:rsid w:val="00EB69D3"/&gt;&lt;w:rPr&gt;&lt;w:i/&gt;&lt;w:iCs/&gt;&lt;w:color w:val="6E6E6E" w:themeColor="accent1" w:themeShade="80"/&gt;&lt;/w:rPr&gt;&lt;/w:style&gt;&lt;w:style w:type="paragraph" w:styleId="List"&gt;&lt;w:name w:val="List"/&gt;&lt;w:basedOn w:val="Normal"/&gt;&lt;w:uiPriority w:val="99"/&gt;&lt;w:semiHidden/&gt;&lt;w:unhideWhenUsed/&gt;&lt;w:pPr&gt;&lt;w:ind w:left="360" w:firstLine="0"/&gt;&lt;w:contextualSpacing/&gt;&lt;/w:pPr&gt;&lt;/w:style&gt;&lt;w:style w:type="paragraph" w:styleId="List2"&gt;&lt;w:name w:val="List 2"/&gt;&lt;w:basedOn w:val="Normal"/&gt;&lt;w:uiPriority w:val="99"/&gt;&lt;w:semiHidden/&gt;&lt;w:unhideWhenUsed/&gt;&lt;w:pPr&gt;&lt;w:ind w:left="720" w:firstLine="0"/&gt;&lt;w:contextualSpacing/&gt;&lt;/w:pPr&gt;&lt;/w:style&gt;&lt;w:style w:type="paragraph" w:styleId="List3"&gt;&lt;w:name w:val="List 3"/&gt;&lt;w:basedOn w:val="Normal"/&gt;&lt;w:uiPriority w:val="99"/&gt;&lt;w:semiHidden/&gt;&lt;w:unhideWhenUsed/&gt;&lt;w:pPr&gt;&lt;w:ind w:left="1080" w:firstLine="0"/&gt;&lt;w:contextualSpacing/&gt;&lt;/w:pPr&gt;&lt;/w:style&gt;&lt;w:style w:type="paragraph" w:styleId="List4"&gt;&lt;w:name w:val="List 4"/&gt;&lt;w:basedOn w:val="Normal"/&gt;&lt;w:uiPriority w:val="99"/&gt;&lt;w:semiHidden/&gt;&lt;w:unhideWhenUsed/&gt;&lt;w:pPr&gt;&lt;w:ind w:left="1440" w:firstLine="0"/&gt;&lt;w:contextualSpacing/&gt;&lt;/w:pPr&gt;&lt;/w:style&gt;&lt;w:style w:type="paragraph" w:styleId="List5"&gt;&lt;w:name w:val="List 5"/&gt;&lt;w:basedOn w:val="Normal"/&gt;&lt;w:uiPriority w:val="99"/&gt;&lt;w:semiHidden/&gt;&lt;w:unhideWhenUsed/&gt;&lt;w:pPr&gt;&lt;w:ind w:left="1800" w:firstLine="0"/&gt;&lt;w:contextualSpacing/&gt;&lt;/w:pPr&gt;&lt;/w:style&gt;&lt;w:style w:type="paragraph" w:styleId="ListBullet"&gt;&lt;w:name w:val="List Bullet"/&gt;&lt;w:basedOn w:val="Normal"/&gt;&lt;w:uiPriority w:val="8"/&gt;&lt;w:unhideWhenUsed/&gt;&lt;w:qFormat/&gt;&lt;w:pPr&gt;&lt;w:numPr&gt;&lt;w:numId w:val="1"/&gt;&lt;/w:numPr&gt;&lt;w:contextualSpacing/&gt;&lt;/w:pPr&gt;&lt;/w:style&gt;&lt;w:style w:type="paragraph" w:styleId="ListBullet2"&gt;&lt;w:name w:val="List Bullet 2"/&gt;&lt;w:basedOn w:val="Normal"/&gt;&lt;w:uiPriority w:val="99"/&gt;&lt;w:semiHidden/&gt;&lt;w:unhideWhenUsed/&gt;&lt;w:pPr&gt;&lt;w:numPr&gt;&lt;w:numId w:val="2"/&gt;&lt;/w:numPr&gt;&lt;w:ind w:firstLine="0"/&gt;&lt;w:contextualSpacing/&gt;&lt;/w:pPr&gt;&lt;/w:style&gt;&lt;w:style w:type="paragraph" w:styleId="ListBullet3"&gt;&lt;w:name w:val="List Bullet 3"/&gt;&lt;w:basedOn w:val="Normal"/&gt;&lt;w:uiPriority w:val="99"/&gt;&lt;w:semiHidden/&gt;&lt;w:unhideWhenUsed/&gt;&lt;w:pPr&gt;&lt;w:numPr&gt;&lt;w:numId w:val="3"/&gt;&lt;/w:numPr&gt;&lt;w:ind w:firstLine="0"/&gt;&lt;w:contextualSpacing/&gt;&lt;/w:pPr&gt;&lt;/w:style&gt;&lt;w:style w:type="paragraph" w:styleId="ListBullet4"&gt;&lt;w:name w:val="List Bullet 4"/&gt;&lt;w:basedOn w:val="Normal"/&gt;&lt;w:uiPriority w:val="99"/&gt;&lt;w:semiHidden/&gt;&lt;w:unhideWhenUsed/&gt;&lt;w:pPr&gt;&lt;w:numPr&gt;&lt;w:numId w:val="4"/&gt;&lt;/w:numPr&gt;&lt;w:ind w:firstLine="0"/&gt;&lt;w:contextualSpacing/&gt;&lt;/w:pPr&gt;&lt;/w:style&gt;&lt;w:style w:type="paragraph" w:styleId="ListBullet5"&gt;&lt;w:name w:val="List Bullet 5"/&gt;&lt;w:basedOn w:val="Normal"/&gt;&lt;w:uiPriority w:val="99"/&gt;&lt;w:semiHidden/&gt;&lt;w:unhideWhenUsed/&gt;&lt;w:pPr&gt;&lt;w:numPr&gt;&lt;w:numId w:val="5"/&gt;&lt;/w:numPr&gt;&lt;w:ind w:firstLine="0"/&gt;&lt;w:contextualSpacing/&gt;&lt;/w:pPr&gt;&lt;/w:style&gt;&lt;w:style w:type="paragraph" w:styleId="ListContinue"&gt;&lt;w:name w:val="List Continue"/&gt;&lt;w:basedOn w:val="Normal"/&gt;&lt;w:uiPriority w:val="99"/&gt;&lt;w:semiHidden/&gt;&lt;w:unhideWhenUsed/&gt;&lt;w:pPr&gt;&lt;w:spacing w:after="120"/&gt;&lt;w:ind w:left="360" w:firstLine="0"/&gt;&lt;w:contextualSpacing/&gt;&lt;/w:pPr&gt;&lt;/w:style&gt;&lt;w:style w:type="paragraph" w:styleId="ListContinue2"&gt;&lt;w:name w:val="List Continue 2"/&gt;&lt;w:basedOn w:val="Normal"/&gt;&lt;w:uiPriority w:val="99"/&gt;&lt;w:semiHidden/&gt;&lt;w:unhideWhenUsed/&gt;&lt;w:pPr&gt;&lt;w:spacing w:after="120"/&gt;&lt;w:ind w:left="720" w:firstLine="0"/&gt;&lt;w:contextualSpacing/&gt;&lt;/w:pPr&gt;&lt;/w:style&gt;&lt;w:style w:type="paragraph" w:styleId="ListContinue3"&gt;&lt;w:name w:val="List Continue 3"/&gt;&lt;w:basedOn w:val="Normal"/&gt;&lt;w:uiPriority w:val="99"/&gt;&lt;w:semiHidden/&gt;&lt;w:unhideWhenUsed/&gt;&lt;w:pPr&gt;&lt;w:spacing w:after="120"/&gt;&lt;w:ind w:left="1080" w:firstLine="0"/&gt;&lt;w:contextualSpacing/&gt;&lt;/w:pPr&gt;&lt;/w:style&gt;&lt;w:style w:type="paragraph" w:styleId="ListContinue4"&gt;&lt;w:name w:val="List Continue 4"/&gt;&lt;w:basedOn w:val="Normal"/&gt;&lt;w:uiPriority w:val="99"/&gt;&lt;w:semiHidden/&gt;&lt;w:unhideWhenUsed/&gt;&lt;w:pPr&gt;&lt;w:spacing w:after="120"/&gt;&lt;w:ind w:left="1440" w:firstLine="0"/&gt;&lt;w:contextualSpacing/&gt;&lt;/w:pPr&gt;&lt;/w:style&gt;&lt;w:style w:type="paragraph" w:styleId="ListContinue5"&gt;&lt;w:name w:val="List Continue 5"/&gt;&lt;w:basedOn w:val="Normal"/&gt;&lt;w:uiPriority w:val="99"/&gt;&lt;w:semiHidden/&gt;&lt;w:unhideWhenUsed/&gt;&lt;w:pPr&gt;&lt;w:spacing w:after="120"/&gt;&lt;w:ind w:left="1800" w:firstLine="0"/&gt;&lt;w:contextualSpacing/&gt;&lt;/w:pPr&gt;&lt;/w:style&gt;&lt;w:style w:type="paragraph" w:styleId="ListNumber"&gt;&lt;w:name w:val="List Number"/&gt;&lt;w:basedOn w:val="Normal"/&gt;&lt;w:uiPriority w:val="8"/&gt;&lt;w:unhideWhenUsed/&gt;&lt;w:qFormat/&gt;&lt;w:pPr&gt;&lt;w:numPr&gt;&lt;w:numId w:val="6"/&gt;&lt;/w:numPr&gt;&lt;w:contextualSpacing/&gt;&lt;/w:pPr&gt;&lt;/w:style&gt;&lt;w:style w:type="paragraph" w:styleId="ListNumber2"&gt;&lt;w:name w:val="List Number 2"/&gt;&lt;w:basedOn w:val="Normal"/&gt;&lt;w:uiPriority w:val="99"/&gt;&lt;w:semiHidden/&gt;&lt;w:unhideWhenUsed/&gt;&lt;w:pPr&gt;&lt;w:numPr&gt;&lt;w:numId w:val="7"/&gt;&lt;/w:numPr&gt;&lt;w:ind w:firstLine="0"/&gt;&lt;w:contextualSpacing/&gt;&lt;/w:pPr&gt;&lt;/w:style&gt;&lt;w:style w:type="paragraph" w:styleId="ListNumber3"&gt;&lt;w:name w:val="List Number 3"/&gt;&lt;w:basedOn w:val="Normal"/&gt;&lt;w:uiPriority w:val="99"/&gt;&lt;w:semiHidden/&gt;&lt;w:unhideWhenUsed/&gt;&lt;w:pPr&gt;&lt;w:numPr&gt;&lt;w:numId w:val="8"/&gt;&lt;/w:numPr&gt;&lt;w:ind w:firstLine="0"/&gt;&lt;w:contextualSpacing/&gt;&lt;/w:pPr&gt;&lt;/w:style&gt;&lt;w:style w:type="paragraph" w:styleId="ListNumber4"&gt;&lt;w:name w:val="List Number 4"/&gt;&lt;w:basedOn w:val="Normal"/&gt;&lt;w:uiPriority w:val="99"/&gt;&lt;w:semiHidden/&gt;&lt;w:unhideWhenUsed/&gt;&lt;w:pPr&gt;&lt;w:numPr&gt;&lt;w:numId w:val="9"/&gt;&lt;/w:numPr&gt;&lt;w:ind w:firstLine="0"/&gt;&lt;w:contextualSpacing/&gt;&lt;/w:pPr&gt;&lt;/w:style&gt;&lt;w:style w:type="paragraph" w:styleId="ListNumber5"&gt;&lt;w:name w:val="List Number 5"/&gt;&lt;w:basedOn w:val="Normal"/&gt;&lt;w:uiPriority w:val="99"/&gt;&lt;w:semiHidden/&gt;&lt;w:unhideWhenUsed/&gt;&lt;w:pPr&gt;&lt;w:numPr&gt;&lt;w:numId w:val="10"/&gt;&lt;/w:numPr&gt;&lt;w:ind w:firstLine="0"/&gt;&lt;w:contextualSpacing/&gt;&lt;/w:pPr&gt;&lt;/w:style&gt;&lt;w:style w:type="paragraph" w:styleId="ListParagraph"&gt;&lt;w:name w:val="List Paragraph"/&gt;&lt;w:basedOn w:val="Normal"/&gt;&lt;w:uiPriority w:val="34"/&gt;&lt;w:semiHidden/&gt;&lt;w:unhideWhenUsed/&gt;&lt;w:qFormat/&gt;&lt;w:pPr&gt;&lt;w:ind w:left="720" w:firstLine="0"/&gt;&lt;w:contextualSpacing/&gt;&lt;/w:pPr&gt;&lt;/w:style&gt;&lt;w:style w:type="paragraph" w:styleId="MacroText"&gt;&lt;w:name w:val="macro"/&gt;&lt;w:link w:val="MacroTextChar"/&gt;&lt;w:uiPriority w:val="99"/&gt;&lt;w:semiHidden/&gt;&lt;w:unhideWhenUsed/&gt;&lt;w:rsid w:val="00EB69D3"/&gt;&lt;w:pPr&gt;&lt;w:tabs&gt;&lt;w:tab w:val="left" w:pos="480"/&gt;&lt;w:tab w:val="left" w:pos="960"/&gt;&lt;w:tab w:val="left" w:pos="1440"/&gt;&lt;w:tab w:val="left" w:pos="1920"/&gt;&lt;w:tab w:val="left" w:pos="2400"/&gt;&lt;w:tab w:val="left" w:pos="2880"/&gt;&lt;w:tab w:val="left" w:pos="3360"/&gt;&lt;w:tab w:val="left" w:pos="3840"/&gt;&lt;w:tab w:val="left" w:pos="4320"/&gt;&lt;/w:tabs&gt;&lt;w:ind w:firstLine="0"/&gt;&lt;/w:pPr&gt;&lt;w:rPr&gt;&lt;w:rFonts w:ascii="Consolas" w:hAnsi="Consolas" w:cs="Consolas"/&gt;&lt;w:kern w:val="24"/&gt;&lt;w:sz w:val="22"/&gt;&lt;w:szCs w:val="20"/&gt;&lt;/w:rPr&gt;&lt;/w:style&gt;&lt;w:style w:type="character" w:customStyle="1" w:styleId="MacroTextChar"&gt;&lt;w:name w:val="Macro Text Char"/&gt;&lt;w:basedOn w:val="DefaultParagraphFont"/&gt;&lt;w:link w:val="MacroText"/&gt;&lt;w:uiPriority w:val="99"/&gt;&lt;w:semiHidden/&gt;&lt;w:rsid w:val="00EB69D3"/&gt;&lt;w:rPr&gt;&lt;w:rFonts w:ascii="Consolas" w:hAnsi="Consolas" w:cs="Consolas"/&gt;&lt;w:kern w:val="24"/&gt;&lt;w:sz w:val="22"/&gt;&lt;w:szCs w:val="20"/&gt;&lt;/w:rPr&gt;&lt;/w:style&gt;&lt;w:style w:type="paragraph" w:styleId="MessageHeader"&gt;&lt;w:name w:val="Message Header"/&gt;&lt;w:basedOn w:val="Normal"/&gt;&lt;w:link w:val="MessageHeaderChar"/&gt;&lt;w:uiPriority w:val="99"/&gt;&lt;w:semiHidden/&gt;&lt;w:unhideWhenUsed/&gt;&lt;w:pPr&gt;&lt;w:pBdr&gt;&lt;w:top w:val="single" w:sz="6" w:space="1" w:color="auto"/&gt;&lt;w:left w:val="single" w:sz="6" w:space="1" w:color="auto"/&gt;&lt;w:bottom w:val="single" w:sz="6" w:space="1" w:color="auto"/&gt;&lt;w:right w:val="single" w:sz="6" w:space="1" w:color="auto"/&gt;&lt;/w:pBdr&gt;&lt;w:shd w:val="pct20" w:color="auto" w:fill="auto"/&gt;&lt;w:spacing w:line="240" w:lineRule="auto"/&gt;&lt;w:ind w:left="1080" w:firstLine="0"/&gt;&lt;/w:pPr&gt;&lt;w:rPr&gt;&lt;w:rFonts w:asciiTheme="majorHAnsi" w:eastAsiaTheme="majorEastAsia" w:hAnsiTheme="majorHAnsi" w:cstheme="majorBidi"/&gt;&lt;/w:rPr&gt;&lt;/w:style&gt;&lt;w:style w:type="character" w:customStyle="1" w:styleId="MessageHeaderChar"&gt;&lt;w:name w:val="Message Header Char"/&gt;&lt;w:basedOn w:val="DefaultParagraphFont"/&gt;&lt;w:link w:val="MessageHeader"/&gt;&lt;w:uiPriority w:val="99"/&gt;&lt;w:semiHidden/&gt;&lt;w:rPr&gt;&lt;w:rFonts w:asciiTheme="majorHAnsi" w:eastAsiaTheme="majorEastAsia" w:hAnsiTheme="majorHAnsi" w:cstheme="majorBidi"/&gt;&lt;w:kern w:val="24"/&gt;&lt;w:shd w:val="pct20" w:color="auto" w:fill="auto"/&gt;&lt;/w:rPr&gt;&lt;/w:style&gt;&lt;w:style w:type="paragraph" w:styleId="NormalWeb"&gt;&lt;w:name w:val="Normal (Web)"/&gt;&lt;w:basedOn w:val="Normal"/&gt;&lt;w:uiPriority w:val="99"/&gt;&lt;w:semiHidden/&gt;&lt;w:unhideWhenUsed/&gt;&lt;w:pPr&gt;&lt;w:ind w:firstLine="0"/&gt;&lt;/w:pPr&gt;&lt;w:rPr&gt;&lt;w:rFonts w:ascii="Times New Roman" w:hAnsi="Times New Roman" w:cs="Times New Roman"/&gt;&lt;/w:rPr&gt;&lt;/w:style&gt;&lt;w:style w:type="paragraph" w:styleId="NormalIndent"&gt;&lt;w:name w:val="Normal Indent"/&gt;&lt;w:basedOn w:val="Normal"/&gt;&lt;w:uiPriority w:val="99"/&gt;&lt;w:semiHidden/&gt;&lt;w:unhideWhenUsed/&gt;&lt;w:pPr&gt;&lt;w:ind w:left="720" w:firstLine="0"/&gt;&lt;/w:pPr&gt;&lt;/w:style&gt;&lt;w:style w:type="paragraph" w:styleId="NoteHeading"&gt;&lt;w:name w:val="Note Heading"/&gt;&lt;w:basedOn w:val="Normal"/&gt;&lt;w:next w:val="Normal"/&gt;&lt;w:link w:val="NoteHeadingChar"/&gt;&lt;w:uiPriority w:val="99"/&gt;&lt;w:semiHidden/&gt;&lt;w:unhideWhenUsed/&gt;&lt;w:pPr&gt;&lt;w:spacing w:line="240" w:lineRule="auto"/&gt;&lt;w:ind w:firstLine="0"/&gt;&lt;/w:pPr&gt;&lt;/w:style&gt;&lt;w:style w:type="character" w:customStyle="1" w:styleId="NoteHeadingChar"&gt;&lt;w:name w:val="Note Heading Char"/&gt;&lt;w:basedOn w:val="DefaultParagraphFont"/&gt;&lt;w:link w:val="NoteHeading"/&gt;&lt;w:uiPriority w:val="99"/&gt;&lt;w:semiHidden/&gt;&lt;w:rPr&gt;&lt;w:kern w:val="24"/&gt;&lt;/w:rPr&gt;&lt;/w:style&gt;&lt;w:style w:type="paragraph" w:styleId="PlainText"&gt;&lt;w:name w:val="Plain Text"/&gt;&lt;w:basedOn w:val="Normal"/&gt;&lt;w:link w:val="PlainTextChar"/&gt;&lt;w:uiPriority w:val="99"/&gt;&lt;w:semiHidden/&gt;&lt;w:unhideWhenUsed/&gt;&lt;w:rsid w:val="00EB69D3"/&gt;&lt;w:pPr&gt;&lt;w:spacing w:line="240" w:lineRule="auto"/&gt;&lt;w:ind w:firstLine="0"/&gt;&lt;/w:pPr&gt;&lt;w:rPr&gt;&lt;w:rFonts w:ascii="Consolas" w:hAnsi="Consolas" w:cs="Consolas"/&gt;&lt;w:sz w:val="22"/&gt;&lt;w:szCs w:val="21"/&gt;&lt;/w:rPr&gt;&lt;/w:style&gt;&lt;w:style w:type="character" w:customStyle="1" w:styleId="PlainTextChar"&gt;&lt;w:name w:val="Plain Text Char"/&gt;&lt;w:basedOn w:val="DefaultParagraphFont"/&gt;&lt;w:link w:val="PlainText"/&gt;&lt;w:uiPriority w:val="99"/&gt;&lt;w:semiHidden/&gt;&lt;w:rsid w:val="00EB69D3"/&gt;&lt;w:rPr&gt;&lt;w:rFonts w:ascii="Consolas" w:hAnsi="Consolas" w:cs="Consolas"/&gt;&lt;w:sz w:val="22"/&gt;&lt;w:szCs w:val="21"/&gt;&lt;/w:rPr&gt;&lt;/w:style&gt;&lt;w:style w:type="paragraph" w:styleId="Quote"&gt;&lt;w:name w:val="Quote"/&gt;&lt;w:basedOn w:val="Normal"/&gt;&lt;w:next w:val="Normal"/&gt;&lt;w:link w:val="QuoteChar"/&gt;&lt;w:uiPriority w:val="29"/&gt;&lt;w:semiHidden/&gt;&lt;w:unhideWhenUsed/&gt;&lt;w:qFormat/&gt;&lt;w:pPr&gt;&lt;w:spacing w:before="200" w:after="160"/&gt;&lt;w:ind w:left="864" w:right="864" w:firstLine="0"/&gt;&lt;w:jc w:val="center"/&gt;&lt;/w:pPr&gt;&lt;w:rPr&gt;&lt;w:i/&gt;&lt;w:iCs/&gt;&lt;w:color w:val="404040" w:themeColor="text1" w:themeTint="BF"/&gt;&lt;/w:rPr&gt;&lt;/w:style&gt;&lt;w:style w:type="character" w:customStyle="1" w:styleId="QuoteChar"&gt;&lt;w:name w:val="Quote Char"/&gt;&lt;w:basedOn w:val="DefaultParagraphFont"/&gt;&lt;w:link w:val="Quote"/&gt;&lt;w:uiPriority w:val="29"/&gt;&lt;w:semiHidden/&gt;&lt;w:rPr&gt;&lt;w:i/&gt;&lt;w:iCs/&gt;&lt;w:color w:val="404040" w:themeColor="text1" w:themeTint="BF"/&gt;&lt;w:kern w:val="24"/&gt;&lt;/w:rPr&gt;&lt;/w:style&gt;&lt;w:style w:type="paragraph" w:styleId="Salutation"&gt;&lt;w:name w:val="Salutation"/&gt;&lt;w:basedOn w:val="Normal"/&gt;&lt;w:next w:val="Normal"/&gt;&lt;w:link w:val="SalutationChar"/&gt;&lt;w:uiPriority w:val="99"/&gt;&lt;w:semiHidden/&gt;&lt;w:unhideWhenUsed/&gt;&lt;w:pPr&gt;&lt;w:ind w:firstLine="0"/&gt;&lt;/w:pPr&gt;&lt;/w:style&gt;&lt;w:style w:type="character" w:customStyle="1" w:styleId="SalutationChar"&gt;&lt;w:name w:val="Salutation Char"/&gt;&lt;w:basedOn w:val="DefaultParagraphFont"/&gt;&lt;w:link w:val="Salutation"/&gt;&lt;w:uiPriority w:val="99"/&gt;&lt;w:semiHidden/&gt;&lt;w:rPr&gt;&lt;w:kern w:val="24"/&gt;&lt;/w:rPr&gt;&lt;/w:style&gt;&lt;w:style w:type="paragraph" w:styleId="Signature"&gt;&lt;w:name w:val="Signature"/&gt;&lt;w:basedOn w:val="Normal"/&gt;&lt;w:link w:val="SignatureChar"/&gt;&lt;w:uiPriority w:val="99"/&gt;&lt;w:semiHidden/&gt;&lt;w:unhideWhenUsed/&gt;&lt;w:pPr&gt;&lt;w:spacing w:line="240" w:lineRule="auto"/&gt;&lt;w:ind w:left="4320" w:firstLine="0"/&gt;&lt;/w:pPr&gt;&lt;/w:style&gt;&lt;w:style w:type="character" w:customStyle="1" w:styleId="SignatureChar"&gt;&lt;w:name w:val="Signature Char"/&gt;&lt;w:basedOn w:val="DefaultParagraphFont"/&gt;&lt;w:link w:val="Signature"/&gt;&lt;w:uiPriority w:val="99"/&gt;&lt;w:semiHidden/&gt;&lt;w:rPr&gt;&lt;w:kern w:val="24"/&gt;&lt;/w:rPr&gt;&lt;/w:style&gt;&lt;w:style w:type="paragraph" w:customStyle="1" w:styleId="Title2"&gt;&lt;w:name w:val="Title 2"/&gt;&lt;w:basedOn w:val="Normal"/&gt;&lt;w:uiPriority w:val="1"/&gt;&lt;w:qFormat/&gt;&lt;w:pPr&gt;&lt;w:ind w:firstLine="0"/&gt;&lt;w:jc w:val="center"/&gt;&lt;/w:pPr&gt;&lt;/w:style&gt;&lt;w:style w:type="paragraph" w:styleId="TableofAuthorities"&gt;&lt;w:name w:val="table of authorities"/&gt;&lt;w:basedOn w:val="Normal"/&gt;&lt;w:next w:val="Normal"/&gt;&lt;w:uiPriority w:val="99"/&gt;&lt;w:semiHidden/&gt;&lt;w:unhideWhenUsed/&gt;&lt;w:pPr&gt;&lt;w:ind w:left="240" w:firstLine="0"/&gt;&lt;/w:pPr&gt;&lt;/w:style&gt;&lt;w:style w:type="paragraph" w:styleId="TableofFigures"&gt;&lt;w:name w:val="table of figures"/&gt;&lt;w:basedOn w:val="Normal"/&gt;&lt;w:next w:val="Normal"/&gt;&lt;w:uiPriority w:val="99"/&gt;&lt;w:semiHidden/&gt;&lt;w:unhideWhenUsed/&gt;&lt;w:pPr&gt;&lt;w:ind w:firstLine="0"/&gt;&lt;/w:pPr&gt;&lt;/w:style&gt;&lt;w:style w:type="paragraph" w:styleId="TOAHeading"&gt;&lt;w:name w:val="toa heading"/&gt;&lt;w:basedOn w:val="Normal"/&gt;&lt;w:next w:val="Normal"/&gt;&lt;w:uiPriority w:val="99"/&gt;&lt;w:semiHidden/&gt;&lt;w:unhideWhenUsed/&gt;&lt;w:pPr&gt;&lt;w:spacing w:before="120"/&gt;&lt;w:ind w:firstLine="0"/&gt;&lt;/w:pPr&gt;&lt;w:rPr&gt;&lt;w:rFonts w:asciiTheme="majorHAnsi" w:eastAsiaTheme="majorEastAsia" w:hAnsiTheme="majorHAnsi" w:cstheme="majorBidi"/&gt;&lt;w:b/&gt;&lt;w:bCs/&gt;&lt;/w:rPr&gt;&lt;/w:style&gt;&lt;w:style w:type="paragraph" w:styleId="TOC4"&gt;&lt;w:name w:val="toc 4"/&gt;&lt;w:basedOn w:val="Normal"/&gt;&lt;w:next w:val="Normal"/&gt;&lt;w:autoRedefine/&gt;&lt;w:uiPriority w:val="39"/&gt;&lt;w:semiHidden/&gt;&lt;w:unhideWhenUsed/&gt;&lt;w:pPr&gt;&lt;w:spacing w:after="100"/&gt;&lt;w:ind w:left="720" w:firstLine="0"/&gt;&lt;/w:pPr&gt;&lt;/w:style&gt;&lt;w:style w:type="paragraph" w:styleId="TOC5"&gt;&lt;w:name w:val="toc 5"/&gt;&lt;w:basedOn w:val="Normal"/&gt;&lt;w:next w:val="Normal"/&gt;&lt;w:autoRedefine/&gt;&lt;w:uiPriority w:val="39"/&gt;&lt;w:semiHidden/&gt;&lt;w:unhideWhenUsed/&gt;&lt;w:pPr&gt;&lt;w:spacing w:after="100"/&gt;&lt;w:ind w:left="960" w:firstLine="0"/&gt;&lt;/w:pPr&gt;&lt;/w:style&gt;&lt;w:style w:type="paragraph" w:styleId="TOC6"&gt;&lt;w:name w:val="toc 6"/&gt;&lt;w:basedOn w:val="Normal"/&gt;&lt;w:next w:val="Normal"/&gt;&lt;w:autoRedefine/&gt;&lt;w:uiPriority w:val="39"/&gt;&lt;w:semiHidden/&gt;&lt;w:unhideWhenUsed/&gt;&lt;w:pPr&gt;&lt;w:spacing w:after="100"/&gt;&lt;w:ind w:left="1200" w:firstLine="0"/&gt;&lt;/w:pPr&gt;&lt;/w:style&gt;&lt;w:style w:type="paragraph" w:styleId="TOC7"&gt;&lt;w:name w:val="toc 7"/&gt;&lt;w:basedOn w:val="Normal"/&gt;&lt;w:next w:val="Normal"/&gt;&lt;w:autoRedefine/&gt;&lt;w:uiPriority w:val="39"/&gt;&lt;w:semiHidden/&gt;&lt;w:unhideWhenUsed/&gt;&lt;w:pPr&gt;&lt;w:spacing w:after="100"/&gt;&lt;w:ind w:left="1440" w:firstLine="0"/&gt;&lt;/w:pPr&gt;&lt;/w:style&gt;&lt;w:style w:type="paragraph" w:styleId="TOC8"&gt;&lt;w:name w:val="toc 8"/&gt;&lt;w:basedOn w:val="Normal"/&gt;&lt;w:next w:val="Normal"/&gt;&lt;w:autoRedefine/&gt;&lt;w:uiPriority w:val="39"/&gt;&lt;w:semiHidden/&gt;&lt;w:unhideWhenUsed/&gt;&lt;w:pPr&gt;&lt;w:spacing w:after="100"/&gt;&lt;w:ind w:left="1680" w:firstLine="0"/&gt;&lt;/w:pPr&gt;&lt;/w:style&gt;&lt;w:style w:type="paragraph" w:styleId="TOC9"&gt;&lt;w:name w:val="toc 9"/&gt;&lt;w:basedOn w:val="Normal"/&gt;&lt;w:next w:val="Normal"/&gt;&lt;w:autoRedefine/&gt;&lt;w:uiPriority w:val="39"/&gt;&lt;w:semiHidden/&gt;&lt;w:unhideWhenUsed/&gt;&lt;w:pPr&gt;&lt;w:spacing w:after="100"/&gt;&lt;w:ind w:left="1920" w:firstLine="0"/&gt;&lt;/w:pPr&gt;&lt;/w:style&gt;&lt;w:style w:type="character" w:styleId="EndnoteReference"&gt;&lt;w:name w:val="endnote reference"/&gt;&lt;w:basedOn w:val="DefaultParagraphFont"/&gt;&lt;w:uiPriority w:val="99"/&gt;&lt;w:semiHidden/&gt;&lt;w:unhideWhenUsed/&gt;&lt;w:rPr&gt;&lt;w:vertAlign w:val="superscript"/&gt;&lt;/w:rPr&gt;&lt;/w:style&gt;&lt;w:style w:type="character" w:styleId="FootnoteReference"&gt;&lt;w:name w:val="footnote reference"/&gt;&lt;w:basedOn w:val="DefaultParagraphFont"/&gt;&lt;w:uiPriority w:val="99"/&gt;&lt;w:qFormat/&gt;&lt;w:rPr&gt;&lt;w:vertAlign w:val="superscript"/&gt;&lt;/w:rPr&gt;&lt;/w:style&gt;&lt;w:style w:type="table" w:customStyle="1" w:styleId="APAReport"&gt;&lt;w:name w:val="APA Report"/&gt;&lt;w:basedOn w:val="TableNormal"/&gt;&lt;w:uiPriority w:val="99"/&gt;&lt;w:rsid w:val="003F7CBD"/&gt;&lt;w:pPr&gt;&lt;w:spacing w:line="240" w:lineRule="auto"/&gt;&lt;w:ind w:firstLine="0"/&gt;&lt;/w:pPr&gt;&lt;w:tblPr&gt;&lt;w:tblInd w:w="0" w:type="dxa"/&gt;&lt;w:tblBorders&gt;&lt;w:top w:val="single" w:sz="12" w:space="0" w:color="auto"/&gt;&lt;w:bottom w:val="single" w:sz="12" w:space="0" w:color="auto"/&gt;&lt;/w:tblBorders&gt;&lt;w:tblCellMar&gt;&lt;w:top w:w="0" w:type="dxa"/&gt;&lt;w:left w:w="108" w:type="dxa"/&gt;&lt;w:bottom w:w="0" w:type="dxa"/&gt;&lt;w:right w:w="108" w:type="dxa"/&gt;&lt;/w:tblCellMar&gt;&lt;/w:tblPr&gt;&lt;w:tblStylePr w:type="firstRow"&gt;&lt;w:rPr&gt;&lt;w:rFonts w:asciiTheme="majorHAnsi" w:hAnsiTheme="majorHAnsi"/&gt;&lt;/w:rPr&gt;&lt;w:tblPr/&gt;&lt;w:tcPr&gt;&lt;w:tcBorders&gt;&lt;w:top w:val="single" w:sz="12" w:space="0" w:color="auto"/&gt;&lt;w:left w:val="nil"/&gt;&lt;w:bottom w:val="single" w:sz="12" w:space="0" w:color="auto"/&gt;&lt;w:right w:val="nil"/&gt;&lt;w:insideH w:val="nil"/&gt;&lt;w:insideV w:val="nil"/&gt;&lt;w:tl2br w:val="nil"/&gt;&lt;w:tr2bl w:val="nil"/&gt;&lt;/w:tcBorders&gt;&lt;/w:tcPr&gt;&lt;/w:tblStylePr&gt;&lt;/w:style&gt;&lt;w:style w:type="paragraph" w:customStyle="1" w:styleId="TableFigure"&gt;&lt;w:name w:val="Table/Figure"/&gt;&lt;w:basedOn w:val="Normal"/&gt;&lt;w:uiPriority w:val="7"/&gt;&lt;w:qFormat/&gt;&lt;w:pPr&gt;&lt;w:spacing w:before="240"/&gt;&lt;w:ind w:firstLine="0"/&gt;&lt;w:contextualSpacing/&gt;&lt;/w:pPr&gt;&lt;/w:style&gt;&lt;w:style w:type="paragraph" w:styleId="Footer"&gt;&lt;w:name w:val="footer"/&gt;&lt;w:basedOn w:val="Normal"/&gt;&lt;w:link w:val="FooterChar"/&gt;&lt;w:uiPriority w:val="99"/&gt;&lt;w:qFormat/&gt;&lt;w:pPr&gt;&lt;w:tabs&gt;&lt;w:tab w:val="center" w:pos="4680"/&gt;&lt;w:tab w:val="right" w:pos="9360"/&gt;&lt;/w:tabs&gt;&lt;w:spacing w:line="240" w:lineRule="auto"/&gt;&lt;/w:pPr&gt;&lt;/w:style&gt;&lt;w:style w:type="character" w:customStyle="1" w:styleId="FooterChar"&gt;&lt;w:name w:val="Footer Char"/&gt;&lt;w:basedOn w:val="DefaultParagraphFont"/&gt;&lt;w:link w:val="Footer"/&gt;&lt;w:uiPriority w:val="99"/&gt;&lt;w:rsid w:val="00DB2E59"/&gt;&lt;/w:style&gt;&lt;w:style w:type="character" w:styleId="CommentReference"&gt;&lt;w:name w:val="annotation reference"/&gt;&lt;w:basedOn w:val="DefaultParagraphFont"/&gt;&lt;w:uiPriority w:val="99"/&gt;&lt;w:semiHidden/&gt;&lt;w:unhideWhenUsed/&gt;&lt;w:rsid w:val="00EB69D3"/&gt;&lt;w:rPr&gt;&lt;w:sz w:val="22"/&gt;&lt;w:szCs w:val="16"/&gt;&lt;/w:rPr&gt;&lt;/w:style&gt;&lt;w:style w:type="paragraph" w:styleId="EndnoteText"&gt;&lt;w:name w:val="endnote text"/&gt;&lt;w:basedOn w:val="Normal"/&gt;&lt;w:link w:val="EndnoteTextChar"/&gt;&lt;w:uiPriority w:val="99"/&gt;&lt;w:semiHidden/&gt;&lt;w:unhideWhenUsed/&gt;&lt;w:qFormat/&gt;&lt;w:rsid w:val="00EB69D3"/&gt;&lt;w:pPr&gt;&lt;w:spacing w:line="240" w:lineRule="auto"/&gt;&lt;/w:pPr&gt;&lt;w:rPr&gt;&lt;w:sz w:val="22"/&gt;&lt;w:szCs w:val="20"/&gt;&lt;/w:rPr&gt;&lt;/w:style&gt;&lt;w:style w:type="character" w:customStyle="1" w:styleId="EndnoteTextChar"&gt;&lt;w:name w:val="Endnote Text Char"/&gt;&lt;w:basedOn w:val="DefaultParagraphFont"/&gt;&lt;w:link w:val="EndnoteText"/&gt;&lt;w:uiPriority w:val="99"/&gt;&lt;w:semiHidden/&gt;&lt;w:rsid w:val="00EB69D3"/&gt;&lt;w:rPr&gt;&lt;w:sz w:val="22"/&gt;&lt;w:szCs w:val="20"/&gt;&lt;/w:rPr&gt;&lt;/w:style&gt;&lt;w:style w:type="character" w:styleId="HTMLCode"&gt;&lt;w:name w:val="HTML Code"/&gt;&lt;w:basedOn w:val="DefaultParagraphFont"/&gt;&lt;w:uiPriority w:val="99"/&gt;&lt;w:semiHidden/&gt;&lt;w:unhideWhenUsed/&gt;&lt;w:rsid w:val="00EB69D3"/&gt;&lt;w:rPr&gt;&lt;w:rFonts w:ascii="Consolas" w:hAnsi="Consolas"/&gt;&lt;w:sz w:val="22"/&gt;&lt;w:szCs w:val="20"/&gt;&lt;/w:rPr&gt;&lt;/w:style&gt;&lt;w:style w:type="character" w:styleId="HTMLKeyboard"&gt;&lt;w:name w:val="HTML Keyboard"/&gt;&lt;w:basedOn w:val="DefaultParagraphFont"/&gt;&lt;w:uiPriority w:val="99"/&gt;&lt;w:semiHidden/&gt;&lt;w:unhideWhenUsed/&gt;&lt;w:rsid w:val="00EB69D3"/&gt;&lt;w:rPr&gt;&lt;w:rFonts w:ascii="Consolas" w:hAnsi="Consolas"/&gt;&lt;w:sz w:val="22"/&gt;&lt;w:szCs w:val="20"/&gt;&lt;/w:rPr&gt;&lt;/w:style&gt;&lt;w:style w:type="character" w:styleId="HTMLTypewriter"&gt;&lt;w:name w:val="HTML Typewriter"/&gt;&lt;w:basedOn w:val="DefaultParagraphFont"/&gt;&lt;w:uiPriority w:val="99"/&gt;&lt;w:semiHidden/&gt;&lt;w:unhideWhenUsed/&gt;&lt;w:rsid w:val="00EB69D3"/&gt;&lt;w:rPr&gt;&lt;w:rFonts w:ascii="Consolas" w:hAnsi="Consolas"/&gt;&lt;w:sz w:val="22"/&gt;&lt;w:szCs w:val="20"/&gt;&lt;/w:rPr&gt;&lt;/w:style&gt;&lt;w:style w:type="paragraph" w:styleId="TOCHeading"&gt;&lt;w:name w:val="TOC Heading"/&gt;&lt;w:basedOn w:val="Heading1"/&gt;&lt;w:next w:val="Normal"/&gt;&lt;w:uiPriority w:val="39"/&gt;&lt;w:semiHidden/&gt;&lt;w:unhideWhenUsed/&gt;&lt;w:qFormat/&gt;&lt;w:rsid w:val="00EB69D3"/&gt;&lt;w:pPr&gt;&lt;w:spacing w:before="240"/&gt;&lt;w:ind w:firstLine="720"/&gt;&lt;w:jc w:val="left"/&gt;&lt;w:outlineLvl w:val="9"/&gt;&lt;/w:pPr&gt;&lt;w:rPr&gt;&lt;w:b w:val="0"/&gt;&lt;w:bCs w:val="0"/&gt;&lt;w:color w:val="6E6E6E" w:themeColor="accent1" w:themeShade="80"/&gt;&lt;w:sz w:val="32"/&gt;&lt;w:szCs w:val="32"/&gt;&lt;/w:rPr&gt;&lt;/w:style&gt;&lt;w:style w:type="character" w:styleId="IntenseReference"&gt;&lt;w:name w:val="Intense Reference"/&gt;&lt;w:basedOn w:val="DefaultParagraphFont"/&gt;&lt;w:uiPriority w:val="32"/&gt;&lt;w:semiHidden/&gt;&lt;w:unhideWhenUsed/&gt;&lt;w:qFormat/&gt;&lt;w:rsid w:val="00EB69D3"/&gt;&lt;w:rPr&gt;&lt;w:b/&gt;&lt;w:bCs/&gt;&lt;w:caps w:val="0"/&gt;&lt;w:smallCaps/&gt;&lt;w:color w:val="6E6E6E" w:themeColor="accent1" w:themeShade="80"/&gt;&lt;w:spacing w:val="5"/&gt;&lt;/w:rPr&gt;&lt;/w:style&gt;&lt;w:style w:type="character" w:styleId="IntenseEmphasis"&gt;&lt;w:name w:val="Intense Emphasis"/&gt;&lt;w:basedOn w:val="DefaultParagraphFont"/&gt;&lt;w:uiPriority w:val="21"/&gt;&lt;w:semiHidden/&gt;&lt;w:unhideWhenUsed/&gt;&lt;w:qFormat/&gt;&lt;w:rsid w:val="00EB69D3"/&gt;&lt;w:rPr&gt;&lt;w:i/&gt;&lt;w:iCs/&gt;&lt;w:color w:val="6E6E6E" w:themeColor="accent1" w:themeShade="80"/&gt;&lt;/w:rPr&gt;&lt;/w:style&gt;&lt;w:style w:type="table" w:styleId="GridTable4-Accent4"&gt;&lt;w:name w:val="Grid Table 4 Accent 4"/&gt;&lt;w:basedOn w:val="TableNormal"/&gt;&lt;w:uiPriority w:val="49"/&gt;&lt;w:rsid w:val="003F7CBD"/&gt;&lt;w:pPr&gt;&lt;w:spacing w:line="240" w:lineRule="auto"/&gt;&lt;/w:pPr&gt;&lt;w:tblPr&gt;&lt;w:tblStyleRowBandSize w:val="1"/&gt;&lt;w:tblStyleColBandSize w:val="1"/&gt;&lt;w:tblInd w:w="0" w:type="dxa"/&gt;&lt;w:tblBorders&gt;&lt;w:top w:val="single" w:sz="4" w:space="0" w:color="B2B2B2" w:themeColor="accent4" w:themeTint="99"/&gt;&lt;w:left w:val="single" w:sz="4" w:space="0" w:color="B2B2B2" w:themeColor="accent4" w:themeTint="99"/&gt;&lt;w:bottom w:val="single" w:sz="4" w:space="0" w:color="B2B2B2" w:themeColor="accent4" w:themeTint="99"/&gt;&lt;w:right w:val="single" w:sz="4" w:space="0" w:color="B2B2B2" w:themeColor="accent4" w:themeTint="99"/&gt;&lt;w:insideH w:val="single" w:sz="4" w:space="0" w:color="B2B2B2" w:themeColor="accent4" w:themeTint="99"/&gt;&lt;w:insideV w:val="single" w:sz="4" w:space="0" w:color="B2B2B2" w:themeColor="accent4" w:themeTint="99"/&gt;&lt;/w:tblBorders&gt;&lt;w:tblCellMar&gt;&lt;w:top w:w="0" w:type="dxa"/&gt;&lt;w:left w:w="108" w:type="dxa"/&gt;&lt;w:bottom w:w="0" w:type="dxa"/&gt;&lt;w:right w:w="108" w:type="dxa"/&gt;&lt;/w:tblCellMar&gt;&lt;/w:tblPr&gt;&lt;w:tblStylePr w:type="firstRow"&gt;&lt;w:rPr&gt;&lt;w:b/&gt;&lt;w:bCs/&gt;&lt;w:color w:val="FFFFFF" w:themeColor="background1"/&gt;&lt;/w:rPr&gt;&lt;w:tblPr/&gt;&lt;w:tcPr&gt;&lt;w:tcBorders&gt;&lt;w:top w:val="single" w:sz="4" w:space="0" w:color="808080" w:themeColor="accent4"/&gt;&lt;w:left w:val="single" w:sz="4" w:space="0" w:color="808080" w:themeColor="accent4"/&gt;&lt;w:bottom w:val="single" w:sz="4" w:space="0" w:color="808080" w:themeColor="accent4"/&gt;&lt;w:right w:val="single" w:sz="4" w:space="0" w:color="808080" w:themeColor="accent4"/&gt;&lt;w:insideH w:val="nil"/&gt;&lt;w:insideV w:val="nil"/&gt;&lt;/w:tcBorders&gt;&lt;w:shd w:val="clear" w:color="auto" w:fill="808080" w:themeFill="accent4"/&gt;&lt;/w:tcPr&gt;&lt;/w:tblStylePr&gt;&lt;w:tblStylePr w:type="lastRow"&gt;&lt;w:rPr&gt;&lt;w:b/&gt;&lt;w:bCs/&gt;&lt;/w:rPr&gt;&lt;w:tblPr/&gt;&lt;w:tcPr&gt;&lt;w:tcBorders&gt;&lt;w:top w:val="double" w:sz="4" w:space="0" w:color="808080"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w:fill="E5E5E5" w:themeFill="accent4" w:themeFillTint="33"/&gt;&lt;/w:tcPr&gt;&lt;/w:tblStylePr&gt;&lt;w:tblStylePr w:type="band1Horz"&gt;&lt;w:tblPr/&gt;&lt;w:tcPr&gt;&lt;w:shd w:val="clear" w:color="auto" w:fill="E5E5E5" w:themeFill="accent4" w:themeFillTint="33"/&gt;&lt;/w:tcPr&gt;&lt;/w:tblStylePr&gt;&lt;/w:style&gt;&lt;w:style w:type="character" w:styleId="Hyperlink"&gt;&lt;w:name w:val="Hyperlink"/&gt;&lt;w:basedOn w:val="DefaultParagraphFont"/&gt;&lt;w:uiPriority w:val="99"/&gt;&lt;w:unhideWhenUsed/&gt;&lt;w:rsid w:val="009F7BA0"/&gt;&lt;w:rPr&gt;&lt;w:color w:val="5F5F5F" w:themeColor="hyperlink"/&gt;&lt;w:u w:val="single"/&gt;&lt;/w:rPr&gt;&lt;/w:style&gt;&lt;/w:styles&gt;&lt;/pkg:xmlData&gt;&lt;/pkg:part&gt;&lt;pkg:part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w:val="FFFFFF7C"/&gt;&lt;w:multiLevelType w:val="singleLevel"/&gt;&lt;w:tmpl w:val="6ED08D94"/&gt;&lt;w:lvl w:ilvl="0"&gt;&lt;w:start w:val="1"/&gt;&lt;w:numFmt w:val="decimal"/&gt;&lt;w:pStyle w:val="ListNumber5"/&gt;&lt;w:lvlText w:val="%1."/&gt;&lt;w:lvlJc w:val="left"/&gt;&lt;w:pPr&gt;&lt;w:tabs&gt;&lt;w:tab w:val="num" w:pos="1800"/&gt;&lt;/w:tabs&gt;&lt;w:ind w:left="1800" w:hanging="360"/&gt;&lt;/w:pPr&gt;&lt;/w:lvl&gt;&lt;/w:abstractNum&gt;&lt;w:abstractNum w:abstractNumId="1"&gt;&lt;w:nsid w:val="FFFFFF7D"/&gt;&lt;w:multiLevelType w:val="singleLevel"/&gt;&lt;w:tmpl w:val="3D5203EE"/&gt;&lt;w:lvl w:ilvl="0"&gt;&lt;w:start w:val="1"/&gt;&lt;w:numFmt w:val="decimal"/&gt;&lt;w:pStyle w:val="ListNumber4"/&gt;&lt;w:lvlText w:val="%1."/&gt;&lt;w:lvlJc w:val="left"/&gt;&lt;w:pPr&gt;&lt;w:tabs&gt;&lt;w:tab w:val="num" w:pos="1440"/&gt;&lt;/w:tabs&gt;&lt;w:ind w:left="1440" w:hanging="360"/&gt;&lt;/w:pPr&gt;&lt;/w:lvl&gt;&lt;/w:abstractNum&gt;&lt;w:abstractNum w:abstractNumId="2"&gt;&lt;w:nsid w:val="FFFFFF7E"/&gt;&lt;w:multiLevelType w:val="singleLevel"/&gt;&lt;w:tmpl w:val="F2DC96EC"/&gt;&lt;w:lvl w:ilvl="0"&gt;&lt;w:start w:val="1"/&gt;&lt;w:numFmt w:val="decimal"/&gt;&lt;w:pStyle w:val="ListNumber3"/&gt;&lt;w:lvlText w:val="%1."/&gt;&lt;w:lvlJc w:val="left"/&gt;&lt;w:pPr&gt;&lt;w:tabs&gt;&lt;w:tab w:val="num" w:pos="1080"/&gt;&lt;/w:tabs&gt;&lt;w:ind w:left="1080" w:hanging="360"/&gt;&lt;/w:pPr&gt;&lt;/w:lvl&gt;&lt;/w:abstractNum&gt;&lt;w:abstractNum w:abstractNumId="3"&gt;&lt;w:nsid w:val="FFFFFF7F"/&gt;&lt;w:multiLevelType w:val="singleLevel"/&gt;&lt;w:tmpl w:val="94D2CA36"/&gt;&lt;w:lvl w:ilvl="0"&gt;&lt;w:start w:val="1"/&gt;&lt;w:numFmt w:val="decimal"/&gt;&lt;w:pStyle w:val="ListNumber2"/&gt;&lt;w:lvlText w:val="%1."/&gt;&lt;w:lvlJc w:val="left"/&gt;&lt;w:pPr&gt;&lt;w:tabs&gt;&lt;w:tab w:val="num" w:pos="720"/&gt;&lt;/w:tabs&gt;&lt;w:ind w:left="720" w:hanging="360"/&gt;&lt;/w:pPr&gt;&lt;/w:lvl&gt;&lt;/w:abstractNum&gt;&lt;w:abstractNum w:abstractNumId="4"&gt;&lt;w:nsid w:val="FFFFFF80"/&gt;&lt;w:multiLevelType w:val="singleLevel"/&gt;&lt;w:tmpl w:val="17BCEBA6"/&gt;&lt;w:lvl w:ilvl="0"&gt;&lt;w:start w:val="1"/&gt;&lt;w:numFmt w:val="bullet"/&gt;&lt;w:pStyle w:val="ListBullet5"/&gt;&lt;w:lvlText w:val=""/&gt;&lt;w:lvlJc w:val="left"/&gt;&lt;w:pPr&gt;&lt;w:tabs&gt;&lt;w:tab w:val="num" w:pos="1800"/&gt;&lt;/w:tabs&gt;&lt;w:ind w:left="1800" w:hanging="360"/&gt;&lt;/w:pPr&gt;&lt;w:rPr&gt;&lt;w:rFonts w:ascii="Symbol" w:hAnsi="Symbol" w:hint="default"/&gt;&lt;/w:rPr&gt;&lt;/w:lvl&gt;&lt;/w:abstractNum&gt;&lt;w:abstractNum w:abstractNumId="5"&gt;&lt;w:nsid w:val="FFFFFF81"/&gt;&lt;w:multiLevelType w:val="singleLevel"/&gt;&lt;w:tmpl w:val="7D386FFE"/&gt;&lt;w:lvl w:ilvl="0"&gt;&lt;w:start w:val="1"/&gt;&lt;w:numFmt w:val="bullet"/&gt;&lt;w:pStyle w:val="ListBullet4"/&gt;&lt;w:lvlText w:val=""/&gt;&lt;w:lvlJc w:val="left"/&gt;&lt;w:pPr&gt;&lt;w:tabs&gt;&lt;w:tab w:val="num" w:pos="1440"/&gt;&lt;/w:tabs&gt;&lt;w:ind w:left="1440" w:hanging="360"/&gt;&lt;/w:pPr&gt;&lt;w:rPr&gt;&lt;w:rFonts w:ascii="Symbol" w:hAnsi="Symbol" w:hint="default"/&gt;&lt;/w:rPr&gt;&lt;/w:lvl&gt;&lt;/w:abstractNum&gt;&lt;w:abstractNum w:abstractNumId="6"&gt;&lt;w:nsid w:val="FFFFFF82"/&gt;&lt;w:multiLevelType w:val="singleLevel"/&gt;&lt;w:tmpl w:val="D73A80FE"/&gt;&lt;w:lvl w:ilvl="0"&gt;&lt;w:start w:val="1"/&gt;&lt;w:numFmt w:val="bullet"/&gt;&lt;w:pStyle w:val="ListBullet3"/&gt;&lt;w:lvlText w:val=""/&gt;&lt;w:lvlJc w:val="left"/&gt;&lt;w:pPr&gt;&lt;w:tabs&gt;&lt;w:tab w:val="num" w:pos="1080"/&gt;&lt;/w:tabs&gt;&lt;w:ind w:left="1080" w:hanging="360"/&gt;&lt;/w:pPr&gt;&lt;w:rPr&gt;&lt;w:rFonts w:ascii="Symbol" w:hAnsi="Symbol" w:hint="default"/&gt;&lt;/w:rPr&gt;&lt;/w:lvl&gt;&lt;/w:abstractNum&gt;&lt;w:abstractNum w:abstractNumId="7"&gt;&lt;w:nsid w:val="FFFFFF83"/&gt;&lt;w:multiLevelType w:val="singleLevel"/&gt;&lt;w:tmpl w:val="0AB08068"/&gt;&lt;w:lvl w:ilvl="0"&gt;&lt;w:start w:val="1"/&gt;&lt;w:numFmt w:val="bullet"/&gt;&lt;w:pStyle w:val="ListBullet2"/&gt;&lt;w:lvlText w:val=""/&gt;&lt;w:lvlJc w:val="left"/&gt;&lt;w:pPr&gt;&lt;w:tabs&gt;&lt;w:tab w:val="num" w:pos="720"/&gt;&lt;/w:tabs&gt;&lt;w:ind w:left="720" w:hanging="360"/&gt;&lt;/w:pPr&gt;&lt;w:rPr&gt;&lt;w:rFonts w:ascii="Symbol" w:hAnsi="Symbol" w:hint="default"/&gt;&lt;/w:rPr&gt;&lt;/w:lvl&gt;&lt;/w:abstractNum&gt;&lt;w:abstractNum w:abstractNumId="8"&gt;&lt;w:nsid w:val="FFFFFF88"/&gt;&lt;w:multiLevelType w:val="singleLevel"/&gt;&lt;w:tmpl w:val="D6E00290"/&gt;&lt;w:lvl w:ilvl="0"&gt;&lt;w:start w:val="1"/&gt;&lt;w:numFmt w:val="decimal"/&gt;&lt;w:pStyle w:val="ListNumber"/&gt;&lt;w:lvlText w:val="%1."/&gt;&lt;w:lvlJc w:val="left"/&gt;&lt;w:pPr&gt;&lt;w:tabs&gt;&lt;w:tab w:val="num" w:pos="1080"/&gt;&lt;/w:tabs&gt;&lt;w:ind w:left="1080" w:hanging="360"/&gt;&lt;/w:pPr&gt;&lt;w:rPr&gt;&lt;w:rFonts w:hint="default"/&gt;&lt;/w:rPr&gt;&lt;/w:lvl&gt;&lt;/w:abstractNum&gt;&lt;w:abstractNum w:abstractNumId="9"&gt;&lt;w:nsid w:val="FFFFFF89"/&gt;&lt;w:multiLevelType w:val="singleLevel"/&gt;&lt;w:tmpl w:val="D6FC344C"/&gt;&lt;w:lvl w:ilvl="0"&gt;&lt;w:start w:val="1"/&gt;&lt;w:numFmt w:val="bullet"/&gt;&lt;w:pStyle w:val="ListBullet"/&gt;&lt;w:lvlText w:val=""/&gt;&lt;w:lvlJc w:val="left"/&gt;&lt;w:pPr&gt;&lt;w:tabs&gt;&lt;w:tab w:val="num" w:pos="1080"/&gt;&lt;/w:tabs&gt;&lt;w:ind w:left="1080" w:hanging="360"/&gt;&lt;/w:pPr&gt;&lt;w:rPr&gt;&lt;w:rFonts w:ascii="Symbol" w:hAnsi="Symbol" w:hint="default"/&gt;&lt;/w:rPr&gt;&lt;/w:lvl&gt;&lt;/w:abstractNum&gt;&lt;w:num w:numId="1"&gt;&lt;w:abstractNumId w:val="9"/&gt;&lt;/w:num&gt;&lt;w:num w:numId="2"&gt;&lt;w:abstractNumId w:val="7"/&gt;&lt;/w:num&gt;&lt;w:num w:numId="3"&gt;&lt;w:abstractNumId w:val="6"/&gt;&lt;/w:num&gt;&lt;w:num w:numId="4"&gt;&lt;w:abstractNumId w:val="5"/&gt;&lt;/w:num&gt;&lt;w:num w:numId="5"&gt;&lt;w:abstractNumId w:val="4"/&gt;&lt;/w:num&gt;&lt;w:num w:numId="6"&gt;&lt;w:abstractNumId w:val="8"/&gt;&lt;/w:num&gt;&lt;w:num w:numId="7"&gt;&lt;w:abstractNumId w:val="3"/&gt;&lt;/w:num&gt;&lt;w:num w:numId="8"&gt;&lt;w:abstractNumId w:val="2"/&gt;&lt;/w:num&gt;&lt;w:num w:numId="9"&gt;&lt;w:abstractNumId w:val="1"/&gt;&lt;/w:num&gt;&lt;w:num w:numId="10"&gt;&lt;w:abstractNumId w:val="0"/&gt;&lt;/w:num&gt;&lt;w:num w:numId="11"&gt;&lt;w:abstractNumId w:val="9"/&gt;&lt;w:lvlOverride w:ilvl="0"&gt;&lt;w:startOverride w:val="1"/&gt;&lt;/w:lvlOverride&gt;&lt;/w:num&gt;&lt;/w:numbering&gt;&lt;/pkg:xmlData&gt;&lt;/pkg:part&gt;&lt;/pkg:package&gt;
</CustomerName>
    <CompanyName/>
    <SenderAddress/>
    <Address/>
  </employee>
</employees>
</file>

<file path=customXml/itemProps1.xml><?xml version="1.0" encoding="utf-8"?>
<ds:datastoreItem xmlns:ds="http://schemas.openxmlformats.org/officeDocument/2006/customXml" ds:itemID="{819A8460-938C-F04C-97AF-449CFDFEEEA9}">
  <ds:schemaRefs>
    <ds:schemaRef ds:uri="http://schemas.openxmlformats.org/officeDocument/2006/bibliography"/>
  </ds:schemaRefs>
</ds:datastoreItem>
</file>

<file path=customXml/itemProps2.xml><?xml version="1.0" encoding="utf-8"?>
<ds:datastoreItem xmlns:ds="http://schemas.openxmlformats.org/officeDocument/2006/customXml" ds:itemID="{B98E728A-96FF-4995-885C-5AF887AB0C35}">
  <ds:schemaRefs>
    <ds:schemaRef ds:uri="http://schemas.microsoft.com/temp/sampl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1477</Words>
  <Characters>8420</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Literature Revie</vt:lpstr>
      <vt:lpstr>References</vt:lpstr>
      <vt:lpstr>Tutor.com Receipt</vt:lpstr>
      <vt:lpstr>    Summary Feedback Form</vt:lpstr>
    </vt:vector>
  </TitlesOfParts>
  <Company/>
  <LinksUpToDate>false</LinksUpToDate>
  <CharactersWithSpaces>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 Alvarez</dc:creator>
  <cp:keywords/>
  <dc:description/>
  <cp:lastModifiedBy>Marl</cp:lastModifiedBy>
  <cp:revision>2</cp:revision>
  <dcterms:created xsi:type="dcterms:W3CDTF">2017-11-20T12:43:00Z</dcterms:created>
  <dcterms:modified xsi:type="dcterms:W3CDTF">2017-11-20T12:43:00Z</dcterms:modified>
</cp:coreProperties>
</file>