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</w:rPr>
      </w:pPr>
      <w:r>
        <w:rPr>
          <w:rFonts w:ascii="StoneSans" w:hAnsi="StoneSans" w:cs="StoneSans"/>
          <w:color w:val="000000"/>
        </w:rPr>
        <w:t>C H A P T E 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erif" w:hAnsi="StoneSerif" w:cs="StoneSerif"/>
          <w:color w:val="000000"/>
          <w:sz w:val="105"/>
          <w:szCs w:val="105"/>
        </w:rPr>
      </w:pPr>
      <w:r>
        <w:rPr>
          <w:rFonts w:ascii="StoneSerif" w:hAnsi="StoneSerif" w:cs="StoneSerif"/>
          <w:color w:val="000000"/>
          <w:sz w:val="105"/>
          <w:szCs w:val="105"/>
        </w:rPr>
        <w:t>12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00000"/>
          <w:sz w:val="68"/>
          <w:szCs w:val="68"/>
        </w:rPr>
      </w:pPr>
      <w:r>
        <w:rPr>
          <w:rFonts w:ascii="Sabon-BoldItalic" w:hAnsi="Sabon-BoldItalic" w:cs="Sabon-BoldItalic"/>
          <w:b/>
          <w:bCs/>
          <w:i/>
          <w:iCs/>
          <w:color w:val="000000"/>
          <w:sz w:val="68"/>
          <w:szCs w:val="68"/>
        </w:rPr>
        <w:t>Evaluate Your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00000"/>
          <w:sz w:val="68"/>
          <w:szCs w:val="68"/>
        </w:rPr>
      </w:pPr>
      <w:r>
        <w:rPr>
          <w:rFonts w:ascii="Sabon-BoldItalic" w:hAnsi="Sabon-BoldItalic" w:cs="Sabon-BoldItalic"/>
          <w:b/>
          <w:bCs/>
          <w:i/>
          <w:iCs/>
          <w:color w:val="000000"/>
          <w:sz w:val="68"/>
          <w:szCs w:val="68"/>
        </w:rPr>
        <w:t>Argument on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3"/>
          <w:szCs w:val="23"/>
        </w:rPr>
      </w:pPr>
      <w:r>
        <w:rPr>
          <w:rFonts w:ascii="StoneSans" w:hAnsi="StoneSans" w:cs="StoneSans"/>
          <w:color w:val="000000"/>
          <w:sz w:val="23"/>
          <w:szCs w:val="23"/>
        </w:rPr>
        <w:t>In this chapter you will learn how to identify and overcome errors 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3"/>
          <w:szCs w:val="23"/>
        </w:rPr>
      </w:pPr>
      <w:r>
        <w:rPr>
          <w:rFonts w:ascii="StoneSans" w:hAnsi="StoneSans" w:cs="StoneSans"/>
          <w:color w:val="000000"/>
          <w:sz w:val="23"/>
          <w:szCs w:val="23"/>
        </w:rPr>
        <w:t>reasoning. This is a special step that applies only to issues because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3"/>
          <w:szCs w:val="23"/>
        </w:rPr>
      </w:pPr>
      <w:r>
        <w:rPr>
          <w:rFonts w:ascii="StoneSans" w:hAnsi="StoneSans" w:cs="StoneSans"/>
          <w:color w:val="000000"/>
          <w:sz w:val="23"/>
          <w:szCs w:val="23"/>
        </w:rPr>
        <w:t xml:space="preserve">resolving issues involves finding the most </w:t>
      </w:r>
      <w:r>
        <w:rPr>
          <w:rFonts w:ascii="StoneSans-Italic" w:hAnsi="StoneSans-Italic" w:cs="StoneSans-Italic"/>
          <w:i/>
          <w:iCs/>
          <w:color w:val="000000"/>
          <w:sz w:val="23"/>
          <w:szCs w:val="23"/>
        </w:rPr>
        <w:t xml:space="preserve">reasonable </w:t>
      </w:r>
      <w:r>
        <w:rPr>
          <w:rFonts w:ascii="StoneSans" w:hAnsi="StoneSans" w:cs="StoneSans"/>
          <w:color w:val="000000"/>
          <w:sz w:val="23"/>
          <w:szCs w:val="23"/>
        </w:rPr>
        <w:t>belief.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3"/>
          <w:szCs w:val="23"/>
        </w:rPr>
      </w:pPr>
      <w:r>
        <w:rPr>
          <w:rFonts w:ascii="StoneSans" w:hAnsi="StoneSans" w:cs="StoneSans"/>
          <w:color w:val="000000"/>
          <w:sz w:val="23"/>
          <w:szCs w:val="23"/>
        </w:rPr>
        <w:t>Two broad kinds of errors are examined—errors affecting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3"/>
          <w:szCs w:val="23"/>
        </w:rPr>
      </w:pPr>
      <w:r>
        <w:rPr>
          <w:rFonts w:ascii="StoneSans" w:hAnsi="StoneSans" w:cs="StoneSans"/>
          <w:color w:val="000000"/>
          <w:sz w:val="23"/>
          <w:szCs w:val="23"/>
        </w:rPr>
        <w:t>truth of your ideas and errors affecting the quality of your reasoning.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23"/>
          <w:szCs w:val="23"/>
        </w:rPr>
      </w:pPr>
      <w:r>
        <w:rPr>
          <w:rFonts w:ascii="StoneSans" w:hAnsi="StoneSans" w:cs="StoneSans"/>
          <w:color w:val="000000"/>
          <w:sz w:val="23"/>
          <w:szCs w:val="23"/>
        </w:rPr>
        <w:t>A step-by-step approach to evaluating arguments is also included.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Bold" w:hAnsi="Sabon-Bold" w:cs="Sabon-Bold"/>
          <w:b/>
          <w:bCs/>
          <w:color w:val="000000"/>
          <w:sz w:val="69"/>
          <w:szCs w:val="69"/>
        </w:rPr>
        <w:t>B</w:t>
      </w:r>
      <w:r>
        <w:rPr>
          <w:rFonts w:ascii="Sabon-Roman" w:hAnsi="Sabon-Roman" w:cs="Sabon-Roman"/>
          <w:color w:val="000000"/>
          <w:sz w:val="23"/>
          <w:szCs w:val="23"/>
        </w:rPr>
        <w:t>ecause your main objective in addressing an issue is not to find the most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effective action but to determine the most reasonable belief, your main task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refining an issue is to evaluate your argument to be sure that it is free of error.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Two broad kinds of error must be considered. The first affects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truth </w:t>
      </w:r>
      <w:r>
        <w:rPr>
          <w:rFonts w:ascii="Sabon-Roman" w:hAnsi="Sabon-Roman" w:cs="Sabon-Roman"/>
          <w:color w:val="000000"/>
          <w:sz w:val="23"/>
          <w:szCs w:val="23"/>
        </w:rPr>
        <w:t>of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argument’s premises or assertions. The second affects the argument’s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validity</w:t>
      </w:r>
      <w:r>
        <w:rPr>
          <w:rFonts w:ascii="Sabon-Roman" w:hAnsi="Sabon-Roman" w:cs="Sabon-Roman"/>
          <w:color w:val="000000"/>
          <w:sz w:val="23"/>
          <w:szCs w:val="23"/>
        </w:rPr>
        <w:t>—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is, the legitimacy of the reasoning by which the conclusion was reached.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sound argument is both true and valid.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toneSans" w:cs="ZapfDingbats"/>
          <w:color w:val="4D4D4D"/>
          <w:sz w:val="24"/>
          <w:szCs w:val="24"/>
        </w:rPr>
      </w:pPr>
      <w:r>
        <w:rPr>
          <w:rFonts w:ascii="ZapfDingbats" w:eastAsia="ZapfDingbats" w:hAnsi="StoneSans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ERRORS AFFECTING TRUTH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Errors affecting truth are found by testing the accuracy of the premises and the conclusion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as individual statements. The first and most common error in this category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simple factual inaccuracy. If we have investigated the issue properly and have taken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care to verify our evidence whenever possible, such errors should not be present. We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will therefore limit our consideration to the more subtle and common errors: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Either/or thinking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Avoiding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Overgeneralizing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Errors Affecting Truth </w:t>
      </w:r>
      <w:r>
        <w:rPr>
          <w:rFonts w:ascii="StoneSans-Bold" w:hAnsi="StoneSans-Bold" w:cs="StoneSans-Bold"/>
          <w:b/>
          <w:bCs/>
          <w:color w:val="000000"/>
        </w:rPr>
        <w:t>211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Oversimplifying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Double standard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Shifting the burden of proof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Irrational appeal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Either/Or Thinking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 consists of believing that only two choices are possible in situations 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which there are more than two choices. A common example of either/or thinking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occurs in the creationism-versus-evolution debate. Both sides are often guilty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error. “The biblical story of creation and scientific evolution cannot both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right,” they say. “It must be either one or the other.” They are mistaken. There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a third possibility: that there is a God who created everything but did so through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evolution. Whether this position is the best one may, of course, be disputed. But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it is an error to ignore its existence.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Either/or thinking undoubtedly occurs because, in controversy, the spotlight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usually on the most obvious positions, those most clearly in conflict. Any other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position, especially a subtle one, is ignored. Such thinking is best overcome by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conscientiously searching out all possible views before choosing one. If you find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either/or thinking in your position on an issue, ask yourself, “Why must it be one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view or the other? Why not both or neither?”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Avoiding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attorney was just beginning to try the case in court when her associate learned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their key witness had changed his mind about testifying. The associate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handed the attorney this note: “Have no case. Abuse the other side.” That is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form avoiding the issue often takes: deliberately attacking the person with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opposing view in the hope that the issue itself will be forgotten. It happens with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lamentable frequency in politics. The issue being debated may be, for example,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particular proposal for tax reform. One candidate will say, “The reason my opponent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supports this proposal is clear: it is a popular position to take. His record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filled with examples of jumping on the bandwagon to gain voter approval.” And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 on. Of course, what the candidate says may be true of the opponent, and if it is,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then it would surely be relevant to the issue of whether the opponent deserves to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 elected. But it is not relevant to the issue at hand, the tax reform proposal.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Avoiding the issue may not necessarily be motivated by deceit, as the preceding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examples are. It may occur because of unintentional misunderstanding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because of an unconscious slip to something irrelevant. But it is still error,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regardless of its innocence. To check your reasoning, look closely at each issue,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ask whether your solution really responds to it. If it doesn’t, make it do so.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Overgeneralizing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Overgeneralizing means taking a valid idea and extending it beyond the limits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reasonableness. Here are some examples.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Women who have abortions are poor and unmarried.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Politicians are corrupt.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Conservative Christians are intolerant.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Men have trouble expressing their feelings.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Each of these statements could be true at times. That is, we could find examples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poor, unmarried women who have had abortions; corrupt politicians; and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 on. Yet, in each case, we could also find examples that do not fit the assertion.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is what makes these statements overgeneralizations. (The fact that your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overgeneralizations do not take the most extreme form—stereotypes, which we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discussed in Chapter 3—should not make you complacent about correcting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them. They still mar your arguments, usually significantly.)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find overgeneralizations in your arguments, be alert to any idea in which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all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or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none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is stated or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implied</w:t>
      </w:r>
      <w:r>
        <w:rPr>
          <w:rFonts w:ascii="Sabon-Roman" w:hAnsi="Sabon-Roman" w:cs="Sabon-Roman"/>
          <w:color w:val="000000"/>
          <w:sz w:val="23"/>
          <w:szCs w:val="23"/>
        </w:rPr>
        <w:t>. (That is the case in each of the preceding four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examples.) Occasionally, you will find a situation in which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all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or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none </w:t>
      </w:r>
      <w:r>
        <w:rPr>
          <w:rFonts w:ascii="Sabon-Roman" w:hAnsi="Sabon-Roman" w:cs="Sabon-Roman"/>
          <w:color w:val="000000"/>
          <w:sz w:val="23"/>
          <w:szCs w:val="23"/>
        </w:rPr>
        <w:t>is justified,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but in the great majority of cases, critical evaluation will show that it is not. To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correct overgeneralizations, decide what level of generalization is appropriate,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modify your statement accordingly. For example, in the four cases discussed,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would consider these possibilities: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Some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women who have abortions 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poor and unmarried.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 specific number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politicians are corrupt.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Certain types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conservative Christians are intolerant.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certain cultural conditions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men are incapable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expressing their feelings.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certain cultural conditions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Oversimplifying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 is nothing wrong with simplifying a complex reality to understand it better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to communicate it more clearly to others. Teachers simplify all the time, especially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grade school. Simplification is only a problem when it goes too far: when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it goes beyond making complex matters clear and begins to distort them. At that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point, it ceases to represent reality and misrepresents it. Such oversimplification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often found in reasoning about causes and effects. Here are three examples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The cause of the economic recession in the early 1980s was excessive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welfare spending.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The American Nazi Party has a beneficial effect on the intellectual life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country. It reminds people of the constitutional rights of free speech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assembly.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A return to public executions, shown on prime-time television, would make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crime less glamorous and thus, in time, make us a less brutal, more civilized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society.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These statements contain an element of truth (many authorities would say a very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small element). Yet they do not fairly or accurately represent the reality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described. They focus on one cause or effect as if it were the only one. In fact,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 are others, some of them significant.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find oversimplifications in your arguments, ask what important aspects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the issue your statements ignore. To correct oversimplifications, decide what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expression of the matter best reflects the reality without distorting it.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Double Standard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Applying a double standard means judging the same action or point of view differently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depending on who performs the action or holds the point of view. It can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often be recognized by the use of sharply contrasting terms of description or classification.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Thus we may attack a government assistance program as a welfare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handout if the money goes to people we don’t know or don’t identify with but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defend it as a necessary subsidy if it goes to our friends. Similarly, if one country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crosses another’s border with a military force, we may approve the action as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“securing of borders” or condemn it as “naked aggression,” depending on 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feelings toward the countries involved.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 careful not to confuse the double standard with the legitimate judgment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cases according to their circumstances. It is never an error to acknowledge real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differences. Accordingly, if you find you have judged a particular case differently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from other cases of the same kind, look closely at the circumstances. If they warrant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different judgments, you have not been guilty of applying a double standard.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However, if they do not warrant different judgments—if your reasoning shows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partiality toward one side—you have committed the error and should revise your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judgment to make it fair.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Shifting the Burden of Proof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 consists of making an assertion and then demanding that the opposition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prove it false. This is an unreasonable demand. The person making the assertion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has the burden of supporting it. Though the opposing side may accept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challenge of disproving it, it has no obligation to do so. Suppose, for example,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said to a friend, “Mermaids must exist,” your friend disputed you, and you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*For a brief introduction to the basic principles of formal logic, see the appendix, “The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Fundamentals of Logic.”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responded, “Unless you can disprove their existence, I am justified in believing 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them.” You have shifted the burden of proof. Having made the assertion about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mermaids, you have the obligation to support it. To overcome this error in your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arguments, identify all the assertions you have made but not supported, and provide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adequate support for them. If you find you cannot support an assertion,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withdraw it.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Irrational Appeal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 bases your position on an appeal that is unreasonable. The most common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forms of irrational appeal are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common practice </w:t>
      </w:r>
      <w:r>
        <w:rPr>
          <w:rFonts w:ascii="Sabon-Roman" w:hAnsi="Sabon-Roman" w:cs="Sabon-Roman"/>
          <w:color w:val="000000"/>
          <w:sz w:val="23"/>
          <w:szCs w:val="23"/>
        </w:rPr>
        <w:t>(“Everyone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does it”),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tradition </w:t>
      </w:r>
      <w:r>
        <w:rPr>
          <w:rFonts w:ascii="Sabon-Roman" w:hAnsi="Sabon-Roman" w:cs="Sabon-Roman"/>
          <w:color w:val="000000"/>
          <w:sz w:val="23"/>
          <w:szCs w:val="23"/>
        </w:rPr>
        <w:t>(“We mustn’t change what is long established”),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fear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(“Awful things could happen”),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moderation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(“Let’s not offend anyone”), and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authority </w:t>
      </w:r>
      <w:r>
        <w:rPr>
          <w:rFonts w:ascii="Sabon-Roman" w:hAnsi="Sabon-Roman" w:cs="Sabon-Roman"/>
          <w:color w:val="000000"/>
          <w:sz w:val="23"/>
          <w:szCs w:val="23"/>
        </w:rPr>
        <w:t>(“We have no business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questioning the experts”). Of course, there is nothing necessarily wrong with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defending common practice or tradition, warning about dangers, urging moderation,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supporting the views of experts. It is only when these appeals are used as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 substitute </w:t>
      </w:r>
      <w:r>
        <w:rPr>
          <w:rFonts w:ascii="Sabon-Roman" w:hAnsi="Sabon-Roman" w:cs="Sabon-Roman"/>
          <w:color w:val="000000"/>
          <w:sz w:val="23"/>
          <w:szCs w:val="23"/>
        </w:rPr>
        <w:t>for careful reasoning—when they aim at an audience’s emotions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rather than their minds—that they are misused. To correct irrational appeals,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refocus your argument on the specific merits of your ideas.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ERRORS AFFECTING VALIDITY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Errors affecting validity do not occur within any individual premise or within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the conclusion. They occur instead in the reasoning by which the conclusion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drawn from the premises. Therefore, to determine whether an argument is valid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invalid, we must examine the relationship between the premises and the conclusion.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The logical principles governing validity are the substance of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formal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logic</w:t>
      </w:r>
      <w:r>
        <w:rPr>
          <w:rFonts w:ascii="Sabon-Roman" w:hAnsi="Sabon-Roman" w:cs="Sabon-Roman"/>
          <w:color w:val="000000"/>
          <w:sz w:val="23"/>
          <w:szCs w:val="23"/>
        </w:rPr>
        <w:t>, the area of logic concerned with the various forms of argument. Since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detailed treatment of formal logic is beyond the scope of this book,* we will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focus on an essential error that commonly occurs in controversial issues: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illegitimate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conclusion</w:t>
      </w:r>
      <w:r>
        <w:rPr>
          <w:rFonts w:ascii="Sabon-Roman" w:hAnsi="Sabon-Roman" w:cs="Sabon-Roman"/>
          <w:color w:val="000000"/>
          <w:sz w:val="23"/>
          <w:szCs w:val="23"/>
        </w:rPr>
        <w:t>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 illegitimate conclusion is one that does not follow logically from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premises preceding it. Before examining an illegitimate conclusion, let’s first look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at a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legitimate </w:t>
      </w:r>
      <w:r>
        <w:rPr>
          <w:rFonts w:ascii="Sabon-Roman" w:hAnsi="Sabon-Roman" w:cs="Sabon-Roman"/>
          <w:color w:val="000000"/>
          <w:sz w:val="23"/>
          <w:szCs w:val="23"/>
        </w:rPr>
        <w:t>one.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Anything that shortens people’s attention span harms their concentration.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Television commercials shorten people’s attention span. Therefore,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television commercials harm people’s concentration.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214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Errors Affecting Validity </w:t>
      </w:r>
      <w:r>
        <w:rPr>
          <w:rFonts w:ascii="StoneSans-Bold" w:hAnsi="StoneSans-Bold" w:cs="StoneSans-Bold"/>
          <w:b/>
          <w:bCs/>
          <w:color w:val="000000"/>
        </w:rPr>
        <w:t>215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 xml:space="preserve">**Though the premise says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people</w:t>
      </w:r>
      <w:r>
        <w:rPr>
          <w:rFonts w:ascii="Sabon-Roman" w:hAnsi="Sabon-Roman" w:cs="Sabon-Roman"/>
          <w:color w:val="000000"/>
          <w:sz w:val="20"/>
          <w:szCs w:val="20"/>
        </w:rPr>
        <w:t xml:space="preserve">, rather than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all people</w:t>
      </w:r>
      <w:r>
        <w:rPr>
          <w:rFonts w:ascii="Sabon-Roman" w:hAnsi="Sabon-Roman" w:cs="Sabon-Roman"/>
          <w:color w:val="000000"/>
          <w:sz w:val="20"/>
          <w:szCs w:val="20"/>
        </w:rPr>
        <w:t xml:space="preserve">, the sense of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 xml:space="preserve">all </w:t>
      </w:r>
      <w:r>
        <w:rPr>
          <w:rFonts w:ascii="Sabon-Roman" w:hAnsi="Sabon-Roman" w:cs="Sabon-Roman"/>
          <w:color w:val="000000"/>
          <w:sz w:val="20"/>
          <w:szCs w:val="20"/>
        </w:rPr>
        <w:t>is clearly conveyed.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 xml:space="preserve">Usually, when no qualifying word or phrase—such as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some, many, the citizens of Peoria</w:t>
      </w:r>
      <w:r>
        <w:rPr>
          <w:rFonts w:ascii="Sabon-Roman" w:hAnsi="Sabon-Roman" w:cs="Sabon-Roman"/>
          <w:color w:val="000000"/>
          <w:sz w:val="20"/>
          <w:szCs w:val="20"/>
        </w:rPr>
        <w:t>—is present,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 xml:space="preserve">we presume that the universal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 xml:space="preserve">all </w:t>
      </w:r>
      <w:r>
        <w:rPr>
          <w:rFonts w:ascii="Sabon-Roman" w:hAnsi="Sabon-Roman" w:cs="Sabon-Roman"/>
          <w:color w:val="000000"/>
          <w:sz w:val="20"/>
          <w:szCs w:val="20"/>
        </w:rPr>
        <w:t>is intended.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conclusion is legitimate because if anything that shortens people’s attention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span harms concentration, and if television commercials do shorten that span,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they therefore must harm people’s concentration. Commercials, after all, are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thing, so they fit in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anything </w:t>
      </w:r>
      <w:r>
        <w:rPr>
          <w:rFonts w:ascii="Sabon-Roman" w:hAnsi="Sabon-Roman" w:cs="Sabon-Roman"/>
          <w:color w:val="000000"/>
          <w:sz w:val="23"/>
          <w:szCs w:val="23"/>
        </w:rPr>
        <w:t>specified in the first premise. When we 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checking for the validity of the reasoning, remember, we are not checking for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truth of the premises or conclusion. That concern is a separate matter. Thus even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 ludicrous argument could be technically valid. Here is an example.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Anything that gives people indigestion harms their concentration.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Television commercials give people indigestion. Therefore, television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commercials harm people’s concentration.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Let’s now look at some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illegitimate </w:t>
      </w:r>
      <w:r>
        <w:rPr>
          <w:rFonts w:ascii="Sabon-Roman" w:hAnsi="Sabon-Roman" w:cs="Sabon-Roman"/>
          <w:color w:val="000000"/>
          <w:sz w:val="23"/>
          <w:szCs w:val="23"/>
        </w:rPr>
        <w:t>conclusions and see what makes them so.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All people who take courses significantly above their level of competency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will surely fail. Samantha is taking a course well within her level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competency. Therefore, Samantha will surely pass.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Even if it were true that all people who take courses well above their competency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level necessarily fail, this would not eliminate the possibility of other reasons for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failure, reasons that apply to the competent as well as the incompetent. In other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words, the first premise does not imply that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only </w:t>
      </w:r>
      <w:r>
        <w:rPr>
          <w:rFonts w:ascii="Sabon-Roman" w:hAnsi="Sabon-Roman" w:cs="Sabon-Roman"/>
          <w:color w:val="000000"/>
          <w:sz w:val="23"/>
          <w:szCs w:val="23"/>
        </w:rPr>
        <w:t>the incompetent will fail.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Samantha may be extraordinarily proficient and still fail because she cuts classes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does not submit the required work.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is another example of an illegitimate conclusion.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People who care about the environment will support the clean air bill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now before Congress. Senator </w:t>
      </w:r>
      <w:proofErr w:type="spellStart"/>
      <w:r>
        <w:rPr>
          <w:rFonts w:ascii="LegacySans-Book" w:hAnsi="LegacySans-Book" w:cs="LegacySans-Book"/>
          <w:color w:val="000000"/>
          <w:sz w:val="24"/>
          <w:szCs w:val="24"/>
        </w:rPr>
        <w:t>Boychik</w:t>
      </w:r>
      <w:proofErr w:type="spellEnd"/>
      <w:r>
        <w:rPr>
          <w:rFonts w:ascii="LegacySans-Book" w:hAnsi="LegacySans-Book" w:cs="LegacySans-Book"/>
          <w:color w:val="000000"/>
          <w:sz w:val="24"/>
          <w:szCs w:val="24"/>
        </w:rPr>
        <w:t xml:space="preserve"> supports the clean air bill.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Therefore, Senator </w:t>
      </w:r>
      <w:proofErr w:type="spellStart"/>
      <w:r>
        <w:rPr>
          <w:rFonts w:ascii="LegacySans-Book" w:hAnsi="LegacySans-Book" w:cs="LegacySans-Book"/>
          <w:color w:val="000000"/>
          <w:sz w:val="24"/>
          <w:szCs w:val="24"/>
        </w:rPr>
        <w:t>Boychik</w:t>
      </w:r>
      <w:proofErr w:type="spellEnd"/>
      <w:r>
        <w:rPr>
          <w:rFonts w:ascii="LegacySans-Book" w:hAnsi="LegacySans-Book" w:cs="LegacySans-Book"/>
          <w:color w:val="000000"/>
          <w:sz w:val="24"/>
          <w:szCs w:val="24"/>
        </w:rPr>
        <w:t xml:space="preserve"> cares about the environment.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first premise of this argument says that people—all people**—who care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about the environment will support the bill. However, it does not say that no one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else will support the bill. Thus it leaves open the possibility that some who do not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care will support it, perhaps for political reasons. Which group </w:t>
      </w: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Boychik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belongs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is unclear. Therefore, the conclusion is illegitimate.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Illegitimate conclusions also occur in hypothetical (if-then) reasoning.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course, not all hypothetical reasoning is faulty. Here is an example of a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valid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hypothetical argument: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a person uses a gun in the commission of a crime,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>he should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given an additional penalty. Simon used a gun in the commission of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crime.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>Therefore</w:t>
      </w:r>
      <w:r>
        <w:rPr>
          <w:rFonts w:ascii="LegacySans-Book" w:hAnsi="LegacySans-Book" w:cs="LegacySans-Book"/>
          <w:color w:val="000000"/>
          <w:sz w:val="24"/>
          <w:szCs w:val="24"/>
        </w:rPr>
        <w:t>, Simon should be given an additional penalty.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first premise sets forth the conditions under which the additional penalty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should be applied. The second presents a case that fits those conditions. The conclusion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the penalty should apply in that case is legitimate.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Here, in contrast, is an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illegitimate </w:t>
      </w:r>
      <w:r>
        <w:rPr>
          <w:rFonts w:ascii="Sabon-Roman" w:hAnsi="Sabon-Roman" w:cs="Sabon-Roman"/>
          <w:color w:val="000000"/>
          <w:sz w:val="23"/>
          <w:szCs w:val="23"/>
        </w:rPr>
        <w:t>conclusion.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a person uses a gun in the commission of a crime,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>he should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given an additional penalty. Simon was given an additional penalty for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his crime.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>Therefore</w:t>
      </w:r>
      <w:r>
        <w:rPr>
          <w:rFonts w:ascii="LegacySans-Book" w:hAnsi="LegacySans-Book" w:cs="LegacySans-Book"/>
          <w:color w:val="000000"/>
          <w:sz w:val="24"/>
          <w:szCs w:val="24"/>
        </w:rPr>
        <w:t>, Simon used a gun in the commission of the crime.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the first premise sets forth one condition for an additional penalty. It does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not exclude the possibility of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other </w:t>
      </w:r>
      <w:r>
        <w:rPr>
          <w:rFonts w:ascii="Sabon-Roman" w:hAnsi="Sabon-Roman" w:cs="Sabon-Roman"/>
          <w:color w:val="000000"/>
          <w:sz w:val="23"/>
          <w:szCs w:val="23"/>
        </w:rPr>
        <w:t>conditions carrying additional penalties. For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reason, we have no way of knowing whether Simon’s additional penalty was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for using a gun or for some other reason.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The following is another example of an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illegitimate </w:t>
      </w:r>
      <w:r>
        <w:rPr>
          <w:rFonts w:ascii="Sabon-Roman" w:hAnsi="Sabon-Roman" w:cs="Sabon-Roman"/>
          <w:color w:val="000000"/>
          <w:sz w:val="23"/>
          <w:szCs w:val="23"/>
        </w:rPr>
        <w:t>conclusion.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a person has great wealth,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>he can get elected. Governor Mindless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got elected. Therefore, Governor Mindless has great wealth.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first premise of this argument specifies one way of getting elected. There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may be others, including endorsements from influential groups and skill 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telling people what they want to hear. Did Governor Mindless get elected in this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in some other way? We can’t be sure from the information given, so the conclusion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illegitimate.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Occasionally, an illegitimate conclusion in hypothetical arguments takes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slightly different form: the reversal of conditions. The following argument illustrates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the death penalty is reinstated,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the crime rate will drop.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>Therefore</w:t>
      </w:r>
      <w:r>
        <w:rPr>
          <w:rFonts w:ascii="LegacySans-Book" w:hAnsi="LegacySans-Book" w:cs="LegacySans-Book"/>
          <w:color w:val="000000"/>
          <w:sz w:val="24"/>
          <w:szCs w:val="24"/>
        </w:rPr>
        <w:t>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if the rate of crime is reduced, the death penalty will be reinstated.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error here is reversing what is not necessarily reversible. The clear implication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the first premise is that there is a cause-and-effect relationship between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reinstatement of the death penalty and a drop in the crime rate. To reverse that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relationship makes the effect the cause, and vice versa. Such a reversal does not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logically follow.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A SPECIAL PROBLEM: THE HIDDEN PREMISE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expression of an argument in ordinary discussion or writing is not always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as precise as our examples. The sentence order may vary; the conclusion, for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example, may come first. In place of the word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therefore</w:t>
      </w:r>
      <w:r>
        <w:rPr>
          <w:rFonts w:ascii="Sabon-Roman" w:hAnsi="Sabon-Roman" w:cs="Sabon-Roman"/>
          <w:color w:val="000000"/>
          <w:sz w:val="23"/>
          <w:szCs w:val="23"/>
        </w:rPr>
        <w:t>, a variety of signal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words may be used.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So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and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it follows that </w:t>
      </w:r>
      <w:r>
        <w:rPr>
          <w:rFonts w:ascii="Sabon-Roman" w:hAnsi="Sabon-Roman" w:cs="Sabon-Roman"/>
          <w:color w:val="000000"/>
          <w:sz w:val="23"/>
          <w:szCs w:val="23"/>
        </w:rPr>
        <w:t>are two common substitutes.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Sometimes, no signal word is used. These variations make the evaluation of 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 a little more time-consuming, but they pose no real difficulty. There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is, however, a variation that can cause real difficulty: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hidden premise</w:t>
      </w:r>
      <w:r>
        <w:rPr>
          <w:rFonts w:ascii="Sabon-Roman" w:hAnsi="Sabon-Roman" w:cs="Sabon-Roman"/>
          <w:color w:val="000000"/>
          <w:sz w:val="23"/>
          <w:szCs w:val="23"/>
        </w:rPr>
        <w:t>.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hidden premise is a premise implied but not stated. Here is an example of 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 with a hidden premise. (Such an argument is known in logic as 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enthymeme.)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lastRenderedPageBreak/>
        <w:t xml:space="preserve">216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A Special Problem: The Hidden Premise </w:t>
      </w:r>
      <w:r>
        <w:rPr>
          <w:rFonts w:ascii="StoneSans-Bold" w:hAnsi="StoneSans-Bold" w:cs="StoneSans-Bold"/>
          <w:b/>
          <w:bCs/>
          <w:color w:val="000000"/>
        </w:rPr>
        <w:t>217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 is nothing necessarily wrong with having a hidden premise. It is not 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error. In the preceding case, the hidden-premise argument is from the writing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George Bernard Shaw. In either of the forms shown, the argument is perfectly valid.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only problem with hidden premises is that they obscure the reasoning behind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argument and make evaluation difficult. Accordingly, whenever a premise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hidden, it should be identified and expressed before the argument is evaluated.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are several more examples of hidden-premise arguments. Note how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much easier it is to grasp the reasoning when the hidden premise is expressed.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 xml:space="preserve">Premise Hidden P r e m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i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s e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E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x p r e s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s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e 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Prostitution is immoral, so it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should be illegal.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Everything immoral should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illegal. Prostitution is immoral.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it should be illegal.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Newspapers are a threat to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democracy because they have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too much power.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 agencies that have too much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power are a threat to democracy.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Newspapers have too much power.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newspapers are a threat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democracy.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If Brewster Bland is a good family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man, he’ll make a good senator.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If a person is a good family man,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he’ll make a good senator. Brewster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Bland is a good family man.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Brewster Bland will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make a good senator.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AIDS is a costly and, at this time,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terminal disease. Therefore, health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insurance companies should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able to suspend coverage when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people contract AIDS.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Insurance companies should not have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provide coverage for costly terminal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diseases. AIDS is a costly and, at this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time, terminal disease. Therefore,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health insurance companies should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able to suspend coverage when people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contract AIDS.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 celebrities believe that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35,000-year-old spirit entity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known as </w:t>
      </w: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Ramtha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speaks through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channeler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J. Z. Knight. Therefore,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belief is worthy of respect.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If many celebrities believe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something, it is by that fact worthy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respect. Many celebrities believe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a 35,000-year-old spirit entity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known as </w:t>
      </w: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Ramtha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speaks through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channeler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J. Z. Knight. Therefore,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belief is worthy of respect.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>Argument with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>Premise Hidden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>Same Argument,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 xml:space="preserve">P r e m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i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s e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E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x p r e s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s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e 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Liberty means responsibility. Liberty means responsibility.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is why most men dread it. Most men dread responsibility.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most men dread liberty.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218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RECOGNIZING COMPLEX ARGUMENTS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Not all arguments can be expressed in two premises and one conclusion. Many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are complex, involving a network of premises and conclusions. Moreover, some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these premises and conclusions may, like the hidden premises we have discussed,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 unexpressed. Consider, for example, this argument.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communications and entertainment media have more influence 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young people than parents and teachers do, so the media are more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responsible for teenage pregnancy, drug and alcohol abuse, violence,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and academic deficiency.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At first glance, only one premise may seem to be missing from this argument.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Actually, it is a complex argument, and more is missing. Here is how it would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expressed if nothing were omitted.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agency that has the greatest influence on young people’s attitudes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and values bears the greatest responsibility for the behavior caused by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those attitudes and values. Although parents and teachers used to have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greatest influence on young people’s attitudes and values,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media now have a greater influence. In addition, the messages disseminated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by the media generally oppose the lessons of home and school.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Typical media messages—that each person creates his or her own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morality, that self is more important than others, that restraint of one’s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urges is harmful, and that feelings are a more reliable guide than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thought—tend to lead to impulsiveness and the demand for instant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gratification and to create or aggravate such problems as teenage pregnancy,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drug and alcohol abuse, violence, and academic deficiency.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Therefore, the communications and entertainment media bear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greatest responsibility for these problems.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are two more examples of complex arguments. In each case, the argument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first expressed in the abbreviated form often used in everyday conversation and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then in its complete logical form.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1.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Abbreviated: </w:t>
      </w:r>
      <w:r>
        <w:rPr>
          <w:rFonts w:ascii="Sabon-Roman" w:hAnsi="Sabon-Roman" w:cs="Sabon-Roman"/>
          <w:color w:val="000000"/>
          <w:sz w:val="23"/>
          <w:szCs w:val="23"/>
        </w:rPr>
        <w:t>The government wastes billions of tax dollars, so I’m not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obligated to report all my income.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Complete: </w:t>
      </w:r>
      <w:r>
        <w:rPr>
          <w:rFonts w:ascii="Sabon-Roman" w:hAnsi="Sabon-Roman" w:cs="Sabon-Roman"/>
          <w:color w:val="000000"/>
          <w:sz w:val="23"/>
          <w:szCs w:val="23"/>
        </w:rPr>
        <w:t>The government wastes billions of tax dollars. Wasting tax dollars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increases every individual’s tax burden unnecessarily. I am a taxpayer,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 the government is increasing my tax burden unnecessarily. Furthermore,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when the government increases the taxpayers’ tax burden unnecessarily,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taxpayers are not obligated to report all their income. Therefore, I’m not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obligated to report all my income.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2.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Abbreviated: </w:t>
      </w:r>
      <w:r>
        <w:rPr>
          <w:rFonts w:ascii="Sabon-Roman" w:hAnsi="Sabon-Roman" w:cs="Sabon-Roman"/>
          <w:color w:val="000000"/>
          <w:sz w:val="23"/>
          <w:szCs w:val="23"/>
        </w:rPr>
        <w:t>People who lack control over their sexual urges are a threat to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society, so homosexuals should be banned from the teaching profession.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Complete: </w:t>
      </w:r>
      <w:r>
        <w:rPr>
          <w:rFonts w:ascii="Sabon-Roman" w:hAnsi="Sabon-Roman" w:cs="Sabon-Roman"/>
          <w:color w:val="000000"/>
          <w:sz w:val="23"/>
          <w:szCs w:val="23"/>
        </w:rPr>
        <w:t>People who lack control over their sexual urges are a threat to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society. Homosexuals lack control over their sexual urges. Therefore,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Steps in Evaluating an Argument </w:t>
      </w:r>
      <w:r>
        <w:rPr>
          <w:rFonts w:ascii="StoneSans-Bold" w:hAnsi="StoneSans-Bold" w:cs="StoneSans-Bold"/>
          <w:b/>
          <w:bCs/>
          <w:color w:val="000000"/>
        </w:rPr>
        <w:t>219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homosexuals are a threat to society. Furthermore, people who are a threat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society should be banned from the teaching profession. Therefore, homosexuals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should be banned from the teaching profession.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Recognizing that an argument is complex and, where necessary, expressing it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more completely is a necessary step in argument analysis. But such recognition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expression do not complete the analysis. In other words, in each of our three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examples, we now know what the complete argument is, but we do not yet know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whether it is sound—that is, whether its premises are true and the reasoning from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premises to conclusion is valid.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STEPS IN EVALUATING AN ARGUMENT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following four steps are an efficient way to apply what you learned in this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chapter—in other words, to evaluate your argument and overcome any errors 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validity or truth that it may contain.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1. State your argument fully, as clearly as you can. Be sure to identify any hidden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premises and, if the argument is complex, to express all parts of it.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2. Examine each part of your argument for errors affecting truth. (To be sure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this examination is not perfunctory, play devil’s advocate and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challenge </w:t>
      </w:r>
      <w:r>
        <w:rPr>
          <w:rFonts w:ascii="Sabon-Roman" w:hAnsi="Sabon-Roman" w:cs="Sabon-Roman"/>
          <w:color w:val="000000"/>
          <w:sz w:val="23"/>
          <w:szCs w:val="23"/>
        </w:rPr>
        <w:t>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argument, asking pointed questions about it, taking nothing for granted.)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Note any instances of either/or thinking, avoiding the issue, overgeneralizing,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oversimplifying, double standard, shifting the burden of proof, or irrational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appeal. In addition, check to be sure that the argument reflects the pro and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 arguments and is relevant to the scenarios you produced earlier. (See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Chapter 9.)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3. Examine your argument for validity errors; that is, consider the reasoning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links conclusions to premises. Determine whether your conclusion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legitimate or illegitimate.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4. If you find one or more errors, revise your argument to eliminate them.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changes you will have to make in your argument will depend on the kinds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errors you find. Sometimes, only minor revision is called for—the adding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a simple qualification, for example, or the substitution of a rational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appeal for an irrational one. Occasionally, however, the change required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more dramatic. You may, for example, find your argument so flawed that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only appropriate action is to abandon it altogether and embrace a different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argument. On those occasions, you may be tempted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pretend </w:t>
      </w:r>
      <w:r>
        <w:rPr>
          <w:rFonts w:ascii="Sabon-Roman" w:hAnsi="Sabon-Roman" w:cs="Sabon-Roman"/>
          <w:color w:val="000000"/>
          <w:sz w:val="23"/>
          <w:szCs w:val="23"/>
        </w:rPr>
        <w:t>your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 is sound and hope no one will notice the errors. Resist that hope.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It is foolish as well as dishonest to invest time in refining a view that you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know is unsound.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To illustrate how you would follow these steps, we will now examine two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issues.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220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15"/>
          <w:szCs w:val="15"/>
        </w:rPr>
        <w:t>†</w:t>
      </w:r>
      <w:r>
        <w:rPr>
          <w:rFonts w:ascii="Sabon-Roman" w:hAnsi="Sabon-Roman" w:cs="Sabon-Roman"/>
          <w:color w:val="000000"/>
          <w:sz w:val="20"/>
          <w:szCs w:val="20"/>
        </w:rPr>
        <w:t>Such a formal, logical (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a + b = c</w:t>
      </w:r>
      <w:r>
        <w:rPr>
          <w:rFonts w:ascii="Sabon-Roman" w:hAnsi="Sabon-Roman" w:cs="Sabon-Roman"/>
          <w:color w:val="000000"/>
          <w:sz w:val="20"/>
          <w:szCs w:val="20"/>
        </w:rPr>
        <w:t>) statement of your argument is essential when you are evaluating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your reasoning. However, it is seldom appropriate for a central-idea statement in a piece of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writing. In this case, your central-idea statement might be “Because consumers pay for television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programming and commercials, they are entitled to make demands and threaten boycotts.”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THE CASE OF PARENTS PROTESTING TV PROGRAMS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have read a number of articles lately about protests over television commercials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programming. The protesters are mostly parents of school-aged children.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They have spoken out either individually or through organizations they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belong to, expressing concern that the values taught by school and home 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being undermined by television. Specific complaints include the emphasis on sex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violence in television programming, the appeal to self-indulgence and instant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gratification in commercials, and the promotion of “if it feels good, do it” in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both programming and commercials. The protestors are urging concerned citizens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write to the companies that sponsor programs and threaten to boycott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their products unless these offenses are eliminated.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Let’s say you identify the main issue here as “Are parents justified in making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such demands on companies?” After considering the matter and producing a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number of ideas, you decide that the best answer is “No, they are not justified”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state your argument as follows: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Only those who pay for television programming and advertisements 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entitled to have a say about them. The companies alone pay. Therefore,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companies alone are entitled to have a say.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examine your argument for validity errors and find that it contains none.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Then you examine it for errors of truth or relevance. Playing devil’s advocate, you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ask, “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Do </w:t>
      </w:r>
      <w:r>
        <w:rPr>
          <w:rFonts w:ascii="Sabon-Roman" w:hAnsi="Sabon-Roman" w:cs="Sabon-Roman"/>
          <w:color w:val="000000"/>
          <w:sz w:val="23"/>
          <w:szCs w:val="23"/>
        </w:rPr>
        <w:t>the companies alone pay?” “How exactly is payment handled?” Not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being sure, you ask a professor of business and learn that the sponsorship of television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programs and other advertising are part of the overall product budget. You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also learn that these costs, along with other costs of raw materials, manufacturing,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packaging, warehousing, and delivery, are reflected in the price of the product.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“Wait a minute,” you reason. “If programming and other advertising costs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are reflected in the price of the product, that means consumers are paying for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every television show and every commercial. And if that’s the case, parents (and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other consumers)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are </w:t>
      </w:r>
      <w:r>
        <w:rPr>
          <w:rFonts w:ascii="Sabon-Roman" w:hAnsi="Sabon-Roman" w:cs="Sabon-Roman"/>
          <w:color w:val="000000"/>
          <w:sz w:val="23"/>
          <w:szCs w:val="23"/>
        </w:rPr>
        <w:t>entitled to have a say, make demands, and threaten boycotts.”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so you revise your argument accordingly: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Those who pay for television programming and commercials are entitled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to have a say about them. Consumers pay. Therefore, consumers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18"/>
          <w:szCs w:val="18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are entitled to have a say.</w:t>
      </w:r>
      <w:r>
        <w:rPr>
          <w:rFonts w:ascii="LegacySans-Book" w:hAnsi="LegacySans-Book" w:cs="LegacySans-Book"/>
          <w:color w:val="000000"/>
          <w:sz w:val="18"/>
          <w:szCs w:val="18"/>
        </w:rPr>
        <w:t>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elaborating this argument you would, of course, address the important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questions that flow from it, including this one: What guidelines does fairness suggest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consumers follow in making such requests? Your answers to this and related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questions should also be evaluated for reasonableness.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The Case of the Mentally Impaired Girls </w:t>
      </w:r>
      <w:r>
        <w:rPr>
          <w:rFonts w:ascii="StoneSans-Bold" w:hAnsi="StoneSans-Bold" w:cs="StoneSans-Bold"/>
          <w:b/>
          <w:bCs/>
          <w:color w:val="000000"/>
        </w:rPr>
        <w:t>221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THE CASE OF THE MENTALLY IMPAIRED GIRLS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This case is one we encountered earlier, in Application 2.6c. The parents of three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girls with severe mental impairments, you may remember, brought court action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seeking the legal right to make the decision to sterilize the girls. The larger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continues to be controversial. Let’s say you express it as follows: “Should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anyone have the right to make such a significant decision for another person?”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After investigating the issue and producing a number of ideas, including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major pro and con arguments and several relevant scenarios, you state your argument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thus: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Those who have the child’s interest at heart can be expected to judge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wisely if they are properly informed. Most parents or guardians have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child’s interest at heart. Therefore, most parents or guardians can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expected to judge wisely if they are properly informed. Furthermore,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knowing whether the child will ever be able to meet the responsibilities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of parenthood constitutes being properly informed. A qualified doctor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can tell parents or guardians whether the child will ever be able to meet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responsibilities of parenthood. Therefore, a qualified doctor can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properly inform parents.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examine your argument (a complex one that cannot be expressed adequately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two premises and a conclusion) and decide that though it is valid and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essentially true, it raises a serious question that should not be ignored. That question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“Would such a system provide sufficient protection for the child?” You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address it by imagining a variety of situations that might easily arise, notably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following ones: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1. The parents are obsessed with the fear that their child will bring shame on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them. They pressure the doctor to certify that their child will never be able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fulfill parental responsibilities even though that is not really the case.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doctor, though qualified to make an appropriate diagnosis, is unscrupulous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therefore willing to certify anything for a fee.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2. The parents are responsible and the doctor is not only qualified but above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reproach morally. The decision is made to sterilize the child at age four.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Several years later, medical science finds a way to overcome the child’s mental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impairment. The child becomes normal, but the sterilization cannot be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reversed.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prevent the first situation from occurring, you revise your argument to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specify that certification be made by a board of physicians rather than a single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physician. You might also decide the composition of the board. (All surgeons? One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more psychologists? An authority on mental retardation?) Unfortunately, there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no way to ensure that the second situation will not occur, but you decide there is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 way to lessen the risk considerably. To that end you add to your argument the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stipulation that no sterilization should be permitted before the onset of puberty.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bookmarkStart w:id="0" w:name="_GoBack"/>
      <w:bookmarkEnd w:id="0"/>
      <w:r>
        <w:rPr>
          <w:rFonts w:ascii="StoneSans-Bold" w:hAnsi="StoneSans-Bold" w:cs="StoneSans-Bold"/>
          <w:b/>
          <w:bCs/>
          <w:color w:val="000000"/>
        </w:rPr>
        <w:t xml:space="preserve">222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Both this case and the case of parents protesting TV programming are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offered to illustrate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process </w:t>
      </w:r>
      <w:r>
        <w:rPr>
          <w:rFonts w:ascii="Sabon-Roman" w:hAnsi="Sabon-Roman" w:cs="Sabon-Roman"/>
          <w:color w:val="000000"/>
          <w:sz w:val="23"/>
          <w:szCs w:val="23"/>
        </w:rPr>
        <w:t>of evaluating your positions on issues rather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than to promote the arguments contained in them. What is important is not that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agree with these arguments but that you recognize the value of evaluating</w:t>
      </w:r>
    </w:p>
    <w:p w:rsidR="0099615F" w:rsidRDefault="0099615F" w:rsidP="009961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your own.</w:t>
      </w:r>
    </w:p>
    <w:sectPr w:rsidR="0099615F" w:rsidSect="0041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one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gacy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gacySans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615F"/>
    <w:rsid w:val="002A1985"/>
    <w:rsid w:val="0041045E"/>
    <w:rsid w:val="0099615F"/>
    <w:rsid w:val="00D9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California Edison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Socorro</dc:creator>
  <cp:keywords/>
  <dc:description/>
  <cp:lastModifiedBy>Marl</cp:lastModifiedBy>
  <cp:revision>2</cp:revision>
  <dcterms:created xsi:type="dcterms:W3CDTF">2017-06-23T04:40:00Z</dcterms:created>
  <dcterms:modified xsi:type="dcterms:W3CDTF">2017-06-23T04:40:00Z</dcterms:modified>
</cp:coreProperties>
</file>