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73" w:rsidRPr="00F64773" w:rsidRDefault="00F64773" w:rsidP="00F64773">
      <w:pPr>
        <w:pStyle w:val="ecxmsonormal"/>
        <w:shd w:val="clear" w:color="auto" w:fill="FFFFFF"/>
        <w:spacing w:after="160"/>
        <w:rPr>
          <w:b/>
          <w:color w:val="000000"/>
          <w:u w:val="single"/>
        </w:rPr>
      </w:pPr>
      <w:r w:rsidRPr="00F64773">
        <w:rPr>
          <w:b/>
          <w:color w:val="000000"/>
          <w:u w:val="single"/>
        </w:rPr>
        <w:t>RESPONSE 3</w:t>
      </w:r>
    </w:p>
    <w:p w:rsidR="00F64773" w:rsidRPr="00F64773" w:rsidRDefault="00F64773" w:rsidP="00F64773">
      <w:pPr>
        <w:pStyle w:val="ecxmsonormal"/>
        <w:shd w:val="clear" w:color="auto" w:fill="FFFFFF"/>
        <w:spacing w:after="160"/>
        <w:rPr>
          <w:rFonts w:ascii="Arial" w:hAnsi="Arial" w:cs="Arial"/>
          <w:b/>
          <w:color w:val="000000"/>
          <w:sz w:val="36"/>
          <w:szCs w:val="36"/>
        </w:rPr>
      </w:pPr>
      <w:r w:rsidRPr="00F64773">
        <w:rPr>
          <w:b/>
          <w:color w:val="000000"/>
        </w:rPr>
        <w:t xml:space="preserve">What are the major activities in the formulation, implementation, and evaluation stages related to public policy in the U.S.? </w:t>
      </w:r>
    </w:p>
    <w:p w:rsidR="00F64773" w:rsidRDefault="00F64773">
      <w:pPr>
        <w:rPr>
          <w:color w:val="000000"/>
        </w:rPr>
      </w:pPr>
    </w:p>
    <w:p w:rsidR="00913071" w:rsidRDefault="00F64773">
      <w:r>
        <w:rPr>
          <w:color w:val="000000"/>
        </w:rPr>
        <w:t xml:space="preserve">According to Sheila </w:t>
      </w:r>
      <w:proofErr w:type="spellStart"/>
      <w:r>
        <w:rPr>
          <w:color w:val="000000"/>
        </w:rPr>
        <w:t>Abood</w:t>
      </w:r>
      <w:proofErr w:type="spellEnd"/>
      <w:r>
        <w:rPr>
          <w:color w:val="000000"/>
        </w:rPr>
        <w:t xml:space="preserve"> the formulation phase information is gathered, research results discussed, and the issue is outlined (Online J Issues Nursing, 2007). Also during this phase the purpose and desired outcome is clearly defined.  </w:t>
      </w:r>
      <w:r>
        <w:rPr>
          <w:color w:val="000000"/>
        </w:rPr>
        <w:br/>
      </w:r>
      <w:r>
        <w:rPr>
          <w:color w:val="000000"/>
        </w:rPr>
        <w:br/>
        <w:t>The implementation phase consists of putting the policy or procedures into action.  Regulatory bodies are heavily involved during this phase as well. Regulatory establishes a written set of rules predetermined by existing laws.</w:t>
      </w:r>
      <w:r>
        <w:rPr>
          <w:color w:val="000000"/>
        </w:rPr>
        <w:br/>
      </w:r>
      <w:r>
        <w:rPr>
          <w:color w:val="000000"/>
        </w:rPr>
        <w:br/>
        <w:t>The evaluation phase includes adjusting certain policies and procedures to accommodate certain circumstances or unforeseen obstacles.  The evaluation phase also includes making smaller changes to existing policies rather than adding new policies.</w:t>
      </w:r>
      <w:r>
        <w:rPr>
          <w:color w:val="000000"/>
        </w:rPr>
        <w:br/>
      </w:r>
      <w:r>
        <w:rPr>
          <w:color w:val="000000"/>
        </w:rPr>
        <w:br/>
        <w:t xml:space="preserve">However, elected officials, physicians, administrators, and special interest groups (lobbyists), can alter the finished product.  Health care public policy is especially victim to such organizations and political groups.  Republicans and Democrats may agree on the finished product but disagree during the formulation phase and implementation phase.  </w:t>
      </w:r>
      <w:r>
        <w:rPr>
          <w:color w:val="000000"/>
        </w:rPr>
        <w:br/>
      </w:r>
      <w:r>
        <w:rPr>
          <w:color w:val="000000"/>
        </w:rPr>
        <w:br/>
        <w:t xml:space="preserve">Politicians rely on the political process whereas physicians and insurance companies rely on what is most effective and beneficial to the patient, regardless of political affiliation.  Without various medical and health care organizational </w:t>
      </w:r>
      <w:proofErr w:type="gramStart"/>
      <w:r>
        <w:rPr>
          <w:color w:val="000000"/>
        </w:rPr>
        <w:t>input</w:t>
      </w:r>
      <w:proofErr w:type="gramEnd"/>
      <w:r>
        <w:rPr>
          <w:color w:val="000000"/>
        </w:rPr>
        <w:t>, public policy would be determined by politics.</w:t>
      </w:r>
      <w:r>
        <w:rPr>
          <w:color w:val="000000"/>
        </w:rPr>
        <w:br/>
      </w:r>
      <w:r>
        <w:rPr>
          <w:color w:val="000000"/>
        </w:rPr>
        <w:br/>
      </w:r>
      <w:proofErr w:type="spellStart"/>
      <w:proofErr w:type="gramStart"/>
      <w:r>
        <w:rPr>
          <w:color w:val="000000"/>
        </w:rPr>
        <w:t>Abood</w:t>
      </w:r>
      <w:proofErr w:type="spellEnd"/>
      <w:r>
        <w:rPr>
          <w:color w:val="000000"/>
        </w:rPr>
        <w:t>, S. (2001).</w:t>
      </w:r>
      <w:proofErr w:type="gramEnd"/>
      <w:r>
        <w:rPr>
          <w:color w:val="000000"/>
        </w:rPr>
        <w:t xml:space="preserve"> </w:t>
      </w:r>
      <w:proofErr w:type="gramStart"/>
      <w:r>
        <w:rPr>
          <w:color w:val="000000"/>
        </w:rPr>
        <w:t>Influencing Health Care in the Legislative Arena.</w:t>
      </w:r>
      <w:proofErr w:type="gramEnd"/>
      <w:r>
        <w:rPr>
          <w:color w:val="000000"/>
        </w:rPr>
        <w:t xml:space="preserve">  </w:t>
      </w:r>
      <w:proofErr w:type="gramStart"/>
      <w:r>
        <w:rPr>
          <w:rStyle w:val="Emphasis"/>
          <w:color w:val="000000"/>
        </w:rPr>
        <w:t>Online J. Issues Nursing</w:t>
      </w:r>
      <w:r>
        <w:rPr>
          <w:color w:val="000000"/>
        </w:rPr>
        <w:t>, 12(1).</w:t>
      </w:r>
      <w:proofErr w:type="gramEnd"/>
      <w:r>
        <w:rPr>
          <w:color w:val="000000"/>
        </w:rPr>
        <w:t xml:space="preserve"> Retrieved from http://www.medscape.com/viewarticle/553404_4</w:t>
      </w:r>
    </w:p>
    <w:sectPr w:rsidR="00913071" w:rsidSect="009130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64773"/>
    <w:rsid w:val="00575F90"/>
    <w:rsid w:val="00913071"/>
    <w:rsid w:val="00B167F4"/>
    <w:rsid w:val="00CA4804"/>
    <w:rsid w:val="00DA197D"/>
    <w:rsid w:val="00E55461"/>
    <w:rsid w:val="00F64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F64773"/>
    <w:pPr>
      <w:spacing w:after="324"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4773"/>
    <w:rPr>
      <w:i/>
      <w:iCs/>
    </w:rPr>
  </w:style>
</w:styles>
</file>

<file path=word/webSettings.xml><?xml version="1.0" encoding="utf-8"?>
<w:webSettings xmlns:r="http://schemas.openxmlformats.org/officeDocument/2006/relationships" xmlns:w="http://schemas.openxmlformats.org/wordprocessingml/2006/main">
  <w:divs>
    <w:div w:id="1684092864">
      <w:bodyDiv w:val="1"/>
      <w:marLeft w:val="0"/>
      <w:marRight w:val="0"/>
      <w:marTop w:val="0"/>
      <w:marBottom w:val="0"/>
      <w:divBdr>
        <w:top w:val="none" w:sz="0" w:space="0" w:color="auto"/>
        <w:left w:val="none" w:sz="0" w:space="0" w:color="auto"/>
        <w:bottom w:val="none" w:sz="0" w:space="0" w:color="auto"/>
        <w:right w:val="none" w:sz="0" w:space="0" w:color="auto"/>
      </w:divBdr>
      <w:divsChild>
        <w:div w:id="421413221">
          <w:marLeft w:val="0"/>
          <w:marRight w:val="0"/>
          <w:marTop w:val="0"/>
          <w:marBottom w:val="0"/>
          <w:divBdr>
            <w:top w:val="none" w:sz="0" w:space="0" w:color="auto"/>
            <w:left w:val="none" w:sz="0" w:space="0" w:color="auto"/>
            <w:bottom w:val="none" w:sz="0" w:space="0" w:color="auto"/>
            <w:right w:val="none" w:sz="0" w:space="0" w:color="auto"/>
          </w:divBdr>
          <w:divsChild>
            <w:div w:id="458692967">
              <w:marLeft w:val="0"/>
              <w:marRight w:val="0"/>
              <w:marTop w:val="0"/>
              <w:marBottom w:val="0"/>
              <w:divBdr>
                <w:top w:val="none" w:sz="0" w:space="0" w:color="auto"/>
                <w:left w:val="none" w:sz="0" w:space="0" w:color="auto"/>
                <w:bottom w:val="none" w:sz="0" w:space="0" w:color="auto"/>
                <w:right w:val="none" w:sz="0" w:space="0" w:color="auto"/>
              </w:divBdr>
              <w:divsChild>
                <w:div w:id="2029018873">
                  <w:marLeft w:val="0"/>
                  <w:marRight w:val="0"/>
                  <w:marTop w:val="0"/>
                  <w:marBottom w:val="0"/>
                  <w:divBdr>
                    <w:top w:val="none" w:sz="0" w:space="0" w:color="auto"/>
                    <w:left w:val="none" w:sz="0" w:space="0" w:color="auto"/>
                    <w:bottom w:val="none" w:sz="0" w:space="0" w:color="auto"/>
                    <w:right w:val="none" w:sz="0" w:space="0" w:color="auto"/>
                  </w:divBdr>
                  <w:divsChild>
                    <w:div w:id="1453551150">
                      <w:marLeft w:val="0"/>
                      <w:marRight w:val="0"/>
                      <w:marTop w:val="0"/>
                      <w:marBottom w:val="0"/>
                      <w:divBdr>
                        <w:top w:val="none" w:sz="0" w:space="0" w:color="auto"/>
                        <w:left w:val="none" w:sz="0" w:space="0" w:color="auto"/>
                        <w:bottom w:val="none" w:sz="0" w:space="0" w:color="auto"/>
                        <w:right w:val="none" w:sz="0" w:space="0" w:color="auto"/>
                      </w:divBdr>
                      <w:divsChild>
                        <w:div w:id="2136554833">
                          <w:marLeft w:val="0"/>
                          <w:marRight w:val="0"/>
                          <w:marTop w:val="0"/>
                          <w:marBottom w:val="0"/>
                          <w:divBdr>
                            <w:top w:val="none" w:sz="0" w:space="0" w:color="auto"/>
                            <w:left w:val="none" w:sz="0" w:space="0" w:color="auto"/>
                            <w:bottom w:val="none" w:sz="0" w:space="0" w:color="auto"/>
                            <w:right w:val="none" w:sz="0" w:space="0" w:color="auto"/>
                          </w:divBdr>
                          <w:divsChild>
                            <w:div w:id="917976658">
                              <w:marLeft w:val="0"/>
                              <w:marRight w:val="0"/>
                              <w:marTop w:val="0"/>
                              <w:marBottom w:val="0"/>
                              <w:divBdr>
                                <w:top w:val="none" w:sz="0" w:space="0" w:color="auto"/>
                                <w:left w:val="none" w:sz="0" w:space="0" w:color="auto"/>
                                <w:bottom w:val="none" w:sz="0" w:space="0" w:color="auto"/>
                                <w:right w:val="none" w:sz="0" w:space="0" w:color="auto"/>
                              </w:divBdr>
                              <w:divsChild>
                                <w:div w:id="1329675266">
                                  <w:marLeft w:val="0"/>
                                  <w:marRight w:val="0"/>
                                  <w:marTop w:val="0"/>
                                  <w:marBottom w:val="0"/>
                                  <w:divBdr>
                                    <w:top w:val="none" w:sz="0" w:space="0" w:color="auto"/>
                                    <w:left w:val="none" w:sz="0" w:space="0" w:color="auto"/>
                                    <w:bottom w:val="none" w:sz="0" w:space="0" w:color="auto"/>
                                    <w:right w:val="none" w:sz="0" w:space="0" w:color="auto"/>
                                  </w:divBdr>
                                  <w:divsChild>
                                    <w:div w:id="319500964">
                                      <w:marLeft w:val="0"/>
                                      <w:marRight w:val="0"/>
                                      <w:marTop w:val="0"/>
                                      <w:marBottom w:val="0"/>
                                      <w:divBdr>
                                        <w:top w:val="none" w:sz="0" w:space="0" w:color="auto"/>
                                        <w:left w:val="none" w:sz="0" w:space="0" w:color="auto"/>
                                        <w:bottom w:val="none" w:sz="0" w:space="0" w:color="auto"/>
                                        <w:right w:val="none" w:sz="0" w:space="0" w:color="auto"/>
                                      </w:divBdr>
                                      <w:divsChild>
                                        <w:div w:id="1659967036">
                                          <w:marLeft w:val="0"/>
                                          <w:marRight w:val="0"/>
                                          <w:marTop w:val="0"/>
                                          <w:marBottom w:val="0"/>
                                          <w:divBdr>
                                            <w:top w:val="none" w:sz="0" w:space="0" w:color="auto"/>
                                            <w:left w:val="none" w:sz="0" w:space="0" w:color="auto"/>
                                            <w:bottom w:val="none" w:sz="0" w:space="0" w:color="auto"/>
                                            <w:right w:val="none" w:sz="0" w:space="0" w:color="auto"/>
                                          </w:divBdr>
                                          <w:divsChild>
                                            <w:div w:id="125709264">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sChild>
                                                    <w:div w:id="2096660072">
                                                      <w:marLeft w:val="0"/>
                                                      <w:marRight w:val="300"/>
                                                      <w:marTop w:val="0"/>
                                                      <w:marBottom w:val="0"/>
                                                      <w:divBdr>
                                                        <w:top w:val="none" w:sz="0" w:space="0" w:color="auto"/>
                                                        <w:left w:val="none" w:sz="0" w:space="0" w:color="auto"/>
                                                        <w:bottom w:val="none" w:sz="0" w:space="0" w:color="auto"/>
                                                        <w:right w:val="none" w:sz="0" w:space="0" w:color="auto"/>
                                                      </w:divBdr>
                                                      <w:divsChild>
                                                        <w:div w:id="1074282423">
                                                          <w:marLeft w:val="0"/>
                                                          <w:marRight w:val="0"/>
                                                          <w:marTop w:val="0"/>
                                                          <w:marBottom w:val="0"/>
                                                          <w:divBdr>
                                                            <w:top w:val="none" w:sz="0" w:space="0" w:color="auto"/>
                                                            <w:left w:val="none" w:sz="0" w:space="0" w:color="auto"/>
                                                            <w:bottom w:val="none" w:sz="0" w:space="0" w:color="auto"/>
                                                            <w:right w:val="none" w:sz="0" w:space="0" w:color="auto"/>
                                                          </w:divBdr>
                                                          <w:divsChild>
                                                            <w:div w:id="85007867">
                                                              <w:marLeft w:val="0"/>
                                                              <w:marRight w:val="0"/>
                                                              <w:marTop w:val="0"/>
                                                              <w:marBottom w:val="0"/>
                                                              <w:divBdr>
                                                                <w:top w:val="none" w:sz="0" w:space="0" w:color="auto"/>
                                                                <w:left w:val="none" w:sz="0" w:space="0" w:color="auto"/>
                                                                <w:bottom w:val="none" w:sz="0" w:space="0" w:color="auto"/>
                                                                <w:right w:val="none" w:sz="0" w:space="0" w:color="auto"/>
                                                              </w:divBdr>
                                                              <w:divsChild>
                                                                <w:div w:id="1085685414">
                                                                  <w:marLeft w:val="0"/>
                                                                  <w:marRight w:val="0"/>
                                                                  <w:marTop w:val="0"/>
                                                                  <w:marBottom w:val="0"/>
                                                                  <w:divBdr>
                                                                    <w:top w:val="none" w:sz="0" w:space="0" w:color="auto"/>
                                                                    <w:left w:val="none" w:sz="0" w:space="0" w:color="auto"/>
                                                                    <w:bottom w:val="none" w:sz="0" w:space="0" w:color="auto"/>
                                                                    <w:right w:val="none" w:sz="0" w:space="0" w:color="auto"/>
                                                                  </w:divBdr>
                                                                  <w:divsChild>
                                                                    <w:div w:id="2094155422">
                                                                      <w:marLeft w:val="0"/>
                                                                      <w:marRight w:val="0"/>
                                                                      <w:marTop w:val="0"/>
                                                                      <w:marBottom w:val="360"/>
                                                                      <w:divBdr>
                                                                        <w:top w:val="single" w:sz="6" w:space="0" w:color="CCCCCC"/>
                                                                        <w:left w:val="none" w:sz="0" w:space="0" w:color="auto"/>
                                                                        <w:bottom w:val="none" w:sz="0" w:space="0" w:color="auto"/>
                                                                        <w:right w:val="none" w:sz="0" w:space="0" w:color="auto"/>
                                                                      </w:divBdr>
                                                                      <w:divsChild>
                                                                        <w:div w:id="2088140582">
                                                                          <w:marLeft w:val="0"/>
                                                                          <w:marRight w:val="0"/>
                                                                          <w:marTop w:val="0"/>
                                                                          <w:marBottom w:val="0"/>
                                                                          <w:divBdr>
                                                                            <w:top w:val="none" w:sz="0" w:space="0" w:color="auto"/>
                                                                            <w:left w:val="none" w:sz="0" w:space="0" w:color="auto"/>
                                                                            <w:bottom w:val="none" w:sz="0" w:space="0" w:color="auto"/>
                                                                            <w:right w:val="none" w:sz="0" w:space="0" w:color="auto"/>
                                                                          </w:divBdr>
                                                                          <w:divsChild>
                                                                            <w:div w:id="774397948">
                                                                              <w:marLeft w:val="0"/>
                                                                              <w:marRight w:val="0"/>
                                                                              <w:marTop w:val="0"/>
                                                                              <w:marBottom w:val="0"/>
                                                                              <w:divBdr>
                                                                                <w:top w:val="none" w:sz="0" w:space="0" w:color="auto"/>
                                                                                <w:left w:val="none" w:sz="0" w:space="0" w:color="auto"/>
                                                                                <w:bottom w:val="none" w:sz="0" w:space="0" w:color="auto"/>
                                                                                <w:right w:val="none" w:sz="0" w:space="0" w:color="auto"/>
                                                                              </w:divBdr>
                                                                              <w:divsChild>
                                                                                <w:div w:id="1539850179">
                                                                                  <w:marLeft w:val="0"/>
                                                                                  <w:marRight w:val="0"/>
                                                                                  <w:marTop w:val="0"/>
                                                                                  <w:marBottom w:val="0"/>
                                                                                  <w:divBdr>
                                                                                    <w:top w:val="none" w:sz="0" w:space="0" w:color="auto"/>
                                                                                    <w:left w:val="none" w:sz="0" w:space="0" w:color="auto"/>
                                                                                    <w:bottom w:val="none" w:sz="0" w:space="0" w:color="auto"/>
                                                                                    <w:right w:val="none" w:sz="0" w:space="0" w:color="auto"/>
                                                                                  </w:divBdr>
                                                                                  <w:divsChild>
                                                                                    <w:div w:id="1322468459">
                                                                                      <w:marLeft w:val="0"/>
                                                                                      <w:marRight w:val="0"/>
                                                                                      <w:marTop w:val="0"/>
                                                                                      <w:marBottom w:val="0"/>
                                                                                      <w:divBdr>
                                                                                        <w:top w:val="none" w:sz="0" w:space="0" w:color="auto"/>
                                                                                        <w:left w:val="none" w:sz="0" w:space="0" w:color="auto"/>
                                                                                        <w:bottom w:val="none" w:sz="0" w:space="0" w:color="auto"/>
                                                                                        <w:right w:val="none" w:sz="0" w:space="0" w:color="auto"/>
                                                                                      </w:divBdr>
                                                                                      <w:divsChild>
                                                                                        <w:div w:id="2115250094">
                                                                                          <w:marLeft w:val="0"/>
                                                                                          <w:marRight w:val="0"/>
                                                                                          <w:marTop w:val="0"/>
                                                                                          <w:marBottom w:val="0"/>
                                                                                          <w:divBdr>
                                                                                            <w:top w:val="none" w:sz="0" w:space="0" w:color="auto"/>
                                                                                            <w:left w:val="none" w:sz="0" w:space="0" w:color="auto"/>
                                                                                            <w:bottom w:val="none" w:sz="0" w:space="0" w:color="auto"/>
                                                                                            <w:right w:val="none" w:sz="0" w:space="0" w:color="auto"/>
                                                                                          </w:divBdr>
                                                                                          <w:divsChild>
                                                                                            <w:div w:id="13928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Company>Baylor Health Care System</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Sakeitha Sloan</dc:creator>
  <cp:lastModifiedBy>Marl</cp:lastModifiedBy>
  <cp:revision>2</cp:revision>
  <dcterms:created xsi:type="dcterms:W3CDTF">2017-04-05T05:12:00Z</dcterms:created>
  <dcterms:modified xsi:type="dcterms:W3CDTF">2017-04-05T05:12:00Z</dcterms:modified>
</cp:coreProperties>
</file>