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28" w:rsidRPr="008A7E28" w:rsidRDefault="008A7E28" w:rsidP="008A7E28">
      <w:pPr>
        <w:pStyle w:val="ecxmsonormal"/>
        <w:shd w:val="clear" w:color="auto" w:fill="FFFFFF"/>
        <w:spacing w:after="160"/>
        <w:rPr>
          <w:b/>
          <w:color w:val="000000"/>
          <w:u w:val="single"/>
        </w:rPr>
      </w:pPr>
      <w:r w:rsidRPr="008A7E28">
        <w:rPr>
          <w:b/>
          <w:color w:val="000000"/>
          <w:u w:val="single"/>
        </w:rPr>
        <w:t>RESPONSE 2</w:t>
      </w:r>
    </w:p>
    <w:p w:rsidR="008A7E28" w:rsidRPr="008A7E28" w:rsidRDefault="008A7E28" w:rsidP="008A7E28">
      <w:pPr>
        <w:pStyle w:val="ecxmsonormal"/>
        <w:shd w:val="clear" w:color="auto" w:fill="FFFFFF"/>
        <w:spacing w:after="160"/>
        <w:rPr>
          <w:rFonts w:ascii="Arial" w:hAnsi="Arial" w:cs="Arial"/>
          <w:b/>
          <w:color w:val="000000"/>
          <w:sz w:val="36"/>
          <w:szCs w:val="36"/>
        </w:rPr>
      </w:pPr>
      <w:r w:rsidRPr="008A7E28">
        <w:rPr>
          <w:b/>
          <w:color w:val="000000"/>
        </w:rPr>
        <w:t>How do national economic trends, indicators, and challenges apply to health care policy?</w:t>
      </w:r>
    </w:p>
    <w:p w:rsidR="008A7E28" w:rsidRDefault="008A7E28" w:rsidP="008A7E28">
      <w:pPr>
        <w:pStyle w:val="ecxmsonormal"/>
        <w:shd w:val="clear" w:color="auto" w:fill="FFFFFF"/>
        <w:spacing w:after="160"/>
        <w:ind w:firstLine="720"/>
        <w:rPr>
          <w:rFonts w:ascii="Arial" w:hAnsi="Arial" w:cs="Arial"/>
          <w:color w:val="000000"/>
          <w:sz w:val="36"/>
          <w:szCs w:val="36"/>
        </w:rPr>
      </w:pPr>
      <w:r>
        <w:rPr>
          <w:color w:val="000000"/>
        </w:rPr>
        <w:t xml:space="preserve">National economic trends applies to health care policies by discussing and elaborating on the following issues that the U.S. has encountered for quite some time. However, everything we encounter with such as health care crisis, lack of employment, health care laws and issues that are applied to our everyday lives. When the economy is facing challenges, all individuals are affected by the issue. For the economic trends, issues such as health care increasing at a faster growth rate and causing more challenges for individuals on different levels. Those different levels may implement more adversity for several ethnic groups that are suffering such as higher health care costs, lack of health care insurance, and facing changes that has been implemented but are held at stake, debate, and become very controversial. Some of those issues may be the Health Care Reform, Obama Care, and The Accessibility and Use of Health Care. Some of the indicators that </w:t>
      </w:r>
      <w:proofErr w:type="gramStart"/>
      <w:r>
        <w:rPr>
          <w:color w:val="000000"/>
        </w:rPr>
        <w:t>applies</w:t>
      </w:r>
      <w:proofErr w:type="gramEnd"/>
      <w:r>
        <w:rPr>
          <w:color w:val="000000"/>
        </w:rPr>
        <w:t xml:space="preserve"> to health care policies are introducing methods and ways for individuals to have health care insurance and to provide individuals whom are uninsured with services that need. It applies to health care policy because there has to be health care information being evaluated and reviewed constantly at all times to ensure the work performance within the organization. This is where the challenges take place because the indicators are based on being monitored and ensuring the validity of the information provided is being valued. </w:t>
      </w:r>
    </w:p>
    <w:p w:rsidR="008A7E28" w:rsidRDefault="008A7E28" w:rsidP="008A7E28">
      <w:pPr>
        <w:pStyle w:val="ecxmsonormal"/>
        <w:shd w:val="clear" w:color="auto" w:fill="FFFFFF"/>
        <w:spacing w:after="160"/>
        <w:ind w:firstLine="720"/>
        <w:rPr>
          <w:rFonts w:ascii="Arial" w:hAnsi="Arial" w:cs="Arial"/>
          <w:color w:val="000000"/>
          <w:sz w:val="36"/>
          <w:szCs w:val="36"/>
        </w:rPr>
      </w:pPr>
      <w:r>
        <w:rPr>
          <w:color w:val="000000"/>
        </w:rPr>
        <w:t xml:space="preserve">Sometimes a valued indicator can be more worth it than an indicator at all. These things typically occur because it doesn’t have valid information. When there </w:t>
      </w:r>
      <w:proofErr w:type="gramStart"/>
      <w:r>
        <w:rPr>
          <w:color w:val="000000"/>
        </w:rPr>
        <w:t>are</w:t>
      </w:r>
      <w:proofErr w:type="gramEnd"/>
      <w:r>
        <w:rPr>
          <w:color w:val="000000"/>
        </w:rPr>
        <w:t xml:space="preserve"> no valid information identified, you cannot use it and it is meaningless. “Indicators should actually measure what they are intended to (validity); they should provide the same answer if measured by different people in similar circumstances (reliability); they should be able to measure change (sensitivity); and, they should reflect changes only in the situation concerned (specificity)”(Bowen; </w:t>
      </w:r>
      <w:proofErr w:type="spellStart"/>
      <w:r>
        <w:rPr>
          <w:color w:val="000000"/>
        </w:rPr>
        <w:t>Kreindler</w:t>
      </w:r>
      <w:proofErr w:type="spellEnd"/>
      <w:r>
        <w:rPr>
          <w:color w:val="000000"/>
        </w:rPr>
        <w:t xml:space="preserve">, 2008). </w:t>
      </w:r>
    </w:p>
    <w:p w:rsidR="00913071" w:rsidRDefault="00913071"/>
    <w:sectPr w:rsidR="00913071" w:rsidSect="009130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A7E28"/>
    <w:rsid w:val="003C3DD7"/>
    <w:rsid w:val="004E65F3"/>
    <w:rsid w:val="005C049A"/>
    <w:rsid w:val="00624F92"/>
    <w:rsid w:val="008A7E28"/>
    <w:rsid w:val="00913071"/>
    <w:rsid w:val="00E15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A7E28"/>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21491">
      <w:bodyDiv w:val="1"/>
      <w:marLeft w:val="0"/>
      <w:marRight w:val="0"/>
      <w:marTop w:val="0"/>
      <w:marBottom w:val="0"/>
      <w:divBdr>
        <w:top w:val="none" w:sz="0" w:space="0" w:color="auto"/>
        <w:left w:val="none" w:sz="0" w:space="0" w:color="auto"/>
        <w:bottom w:val="none" w:sz="0" w:space="0" w:color="auto"/>
        <w:right w:val="none" w:sz="0" w:space="0" w:color="auto"/>
      </w:divBdr>
      <w:divsChild>
        <w:div w:id="1765031774">
          <w:marLeft w:val="0"/>
          <w:marRight w:val="0"/>
          <w:marTop w:val="0"/>
          <w:marBottom w:val="0"/>
          <w:divBdr>
            <w:top w:val="none" w:sz="0" w:space="0" w:color="auto"/>
            <w:left w:val="none" w:sz="0" w:space="0" w:color="auto"/>
            <w:bottom w:val="none" w:sz="0" w:space="0" w:color="auto"/>
            <w:right w:val="none" w:sz="0" w:space="0" w:color="auto"/>
          </w:divBdr>
          <w:divsChild>
            <w:div w:id="398792201">
              <w:marLeft w:val="0"/>
              <w:marRight w:val="0"/>
              <w:marTop w:val="0"/>
              <w:marBottom w:val="0"/>
              <w:divBdr>
                <w:top w:val="none" w:sz="0" w:space="0" w:color="auto"/>
                <w:left w:val="none" w:sz="0" w:space="0" w:color="auto"/>
                <w:bottom w:val="none" w:sz="0" w:space="0" w:color="auto"/>
                <w:right w:val="none" w:sz="0" w:space="0" w:color="auto"/>
              </w:divBdr>
              <w:divsChild>
                <w:div w:id="829557865">
                  <w:marLeft w:val="0"/>
                  <w:marRight w:val="0"/>
                  <w:marTop w:val="0"/>
                  <w:marBottom w:val="0"/>
                  <w:divBdr>
                    <w:top w:val="none" w:sz="0" w:space="0" w:color="auto"/>
                    <w:left w:val="none" w:sz="0" w:space="0" w:color="auto"/>
                    <w:bottom w:val="none" w:sz="0" w:space="0" w:color="auto"/>
                    <w:right w:val="none" w:sz="0" w:space="0" w:color="auto"/>
                  </w:divBdr>
                  <w:divsChild>
                    <w:div w:id="1668172670">
                      <w:marLeft w:val="0"/>
                      <w:marRight w:val="0"/>
                      <w:marTop w:val="0"/>
                      <w:marBottom w:val="0"/>
                      <w:divBdr>
                        <w:top w:val="none" w:sz="0" w:space="0" w:color="auto"/>
                        <w:left w:val="none" w:sz="0" w:space="0" w:color="auto"/>
                        <w:bottom w:val="none" w:sz="0" w:space="0" w:color="auto"/>
                        <w:right w:val="none" w:sz="0" w:space="0" w:color="auto"/>
                      </w:divBdr>
                      <w:divsChild>
                        <w:div w:id="362830960">
                          <w:marLeft w:val="0"/>
                          <w:marRight w:val="0"/>
                          <w:marTop w:val="0"/>
                          <w:marBottom w:val="0"/>
                          <w:divBdr>
                            <w:top w:val="none" w:sz="0" w:space="0" w:color="auto"/>
                            <w:left w:val="none" w:sz="0" w:space="0" w:color="auto"/>
                            <w:bottom w:val="none" w:sz="0" w:space="0" w:color="auto"/>
                            <w:right w:val="none" w:sz="0" w:space="0" w:color="auto"/>
                          </w:divBdr>
                          <w:divsChild>
                            <w:div w:id="922035190">
                              <w:marLeft w:val="0"/>
                              <w:marRight w:val="0"/>
                              <w:marTop w:val="0"/>
                              <w:marBottom w:val="0"/>
                              <w:divBdr>
                                <w:top w:val="none" w:sz="0" w:space="0" w:color="auto"/>
                                <w:left w:val="none" w:sz="0" w:space="0" w:color="auto"/>
                                <w:bottom w:val="none" w:sz="0" w:space="0" w:color="auto"/>
                                <w:right w:val="none" w:sz="0" w:space="0" w:color="auto"/>
                              </w:divBdr>
                              <w:divsChild>
                                <w:div w:id="1648778808">
                                  <w:marLeft w:val="0"/>
                                  <w:marRight w:val="0"/>
                                  <w:marTop w:val="0"/>
                                  <w:marBottom w:val="0"/>
                                  <w:divBdr>
                                    <w:top w:val="none" w:sz="0" w:space="0" w:color="auto"/>
                                    <w:left w:val="none" w:sz="0" w:space="0" w:color="auto"/>
                                    <w:bottom w:val="none" w:sz="0" w:space="0" w:color="auto"/>
                                    <w:right w:val="none" w:sz="0" w:space="0" w:color="auto"/>
                                  </w:divBdr>
                                  <w:divsChild>
                                    <w:div w:id="780346366">
                                      <w:marLeft w:val="0"/>
                                      <w:marRight w:val="0"/>
                                      <w:marTop w:val="0"/>
                                      <w:marBottom w:val="0"/>
                                      <w:divBdr>
                                        <w:top w:val="none" w:sz="0" w:space="0" w:color="auto"/>
                                        <w:left w:val="none" w:sz="0" w:space="0" w:color="auto"/>
                                        <w:bottom w:val="none" w:sz="0" w:space="0" w:color="auto"/>
                                        <w:right w:val="none" w:sz="0" w:space="0" w:color="auto"/>
                                      </w:divBdr>
                                      <w:divsChild>
                                        <w:div w:id="646131169">
                                          <w:marLeft w:val="0"/>
                                          <w:marRight w:val="0"/>
                                          <w:marTop w:val="0"/>
                                          <w:marBottom w:val="0"/>
                                          <w:divBdr>
                                            <w:top w:val="none" w:sz="0" w:space="0" w:color="auto"/>
                                            <w:left w:val="none" w:sz="0" w:space="0" w:color="auto"/>
                                            <w:bottom w:val="none" w:sz="0" w:space="0" w:color="auto"/>
                                            <w:right w:val="none" w:sz="0" w:space="0" w:color="auto"/>
                                          </w:divBdr>
                                          <w:divsChild>
                                            <w:div w:id="1551963569">
                                              <w:marLeft w:val="0"/>
                                              <w:marRight w:val="0"/>
                                              <w:marTop w:val="0"/>
                                              <w:marBottom w:val="0"/>
                                              <w:divBdr>
                                                <w:top w:val="none" w:sz="0" w:space="0" w:color="auto"/>
                                                <w:left w:val="none" w:sz="0" w:space="0" w:color="auto"/>
                                                <w:bottom w:val="none" w:sz="0" w:space="0" w:color="auto"/>
                                                <w:right w:val="none" w:sz="0" w:space="0" w:color="auto"/>
                                              </w:divBdr>
                                              <w:divsChild>
                                                <w:div w:id="970869858">
                                                  <w:marLeft w:val="0"/>
                                                  <w:marRight w:val="0"/>
                                                  <w:marTop w:val="0"/>
                                                  <w:marBottom w:val="0"/>
                                                  <w:divBdr>
                                                    <w:top w:val="none" w:sz="0" w:space="0" w:color="auto"/>
                                                    <w:left w:val="none" w:sz="0" w:space="0" w:color="auto"/>
                                                    <w:bottom w:val="none" w:sz="0" w:space="0" w:color="auto"/>
                                                    <w:right w:val="none" w:sz="0" w:space="0" w:color="auto"/>
                                                  </w:divBdr>
                                                  <w:divsChild>
                                                    <w:div w:id="897591620">
                                                      <w:marLeft w:val="0"/>
                                                      <w:marRight w:val="300"/>
                                                      <w:marTop w:val="0"/>
                                                      <w:marBottom w:val="0"/>
                                                      <w:divBdr>
                                                        <w:top w:val="none" w:sz="0" w:space="0" w:color="auto"/>
                                                        <w:left w:val="none" w:sz="0" w:space="0" w:color="auto"/>
                                                        <w:bottom w:val="none" w:sz="0" w:space="0" w:color="auto"/>
                                                        <w:right w:val="none" w:sz="0" w:space="0" w:color="auto"/>
                                                      </w:divBdr>
                                                      <w:divsChild>
                                                        <w:div w:id="944851701">
                                                          <w:marLeft w:val="0"/>
                                                          <w:marRight w:val="0"/>
                                                          <w:marTop w:val="0"/>
                                                          <w:marBottom w:val="0"/>
                                                          <w:divBdr>
                                                            <w:top w:val="none" w:sz="0" w:space="0" w:color="auto"/>
                                                            <w:left w:val="none" w:sz="0" w:space="0" w:color="auto"/>
                                                            <w:bottom w:val="none" w:sz="0" w:space="0" w:color="auto"/>
                                                            <w:right w:val="none" w:sz="0" w:space="0" w:color="auto"/>
                                                          </w:divBdr>
                                                          <w:divsChild>
                                                            <w:div w:id="1676107267">
                                                              <w:marLeft w:val="0"/>
                                                              <w:marRight w:val="0"/>
                                                              <w:marTop w:val="0"/>
                                                              <w:marBottom w:val="0"/>
                                                              <w:divBdr>
                                                                <w:top w:val="none" w:sz="0" w:space="0" w:color="auto"/>
                                                                <w:left w:val="none" w:sz="0" w:space="0" w:color="auto"/>
                                                                <w:bottom w:val="none" w:sz="0" w:space="0" w:color="auto"/>
                                                                <w:right w:val="none" w:sz="0" w:space="0" w:color="auto"/>
                                                              </w:divBdr>
                                                              <w:divsChild>
                                                                <w:div w:id="958224272">
                                                                  <w:marLeft w:val="0"/>
                                                                  <w:marRight w:val="0"/>
                                                                  <w:marTop w:val="0"/>
                                                                  <w:marBottom w:val="0"/>
                                                                  <w:divBdr>
                                                                    <w:top w:val="none" w:sz="0" w:space="0" w:color="auto"/>
                                                                    <w:left w:val="none" w:sz="0" w:space="0" w:color="auto"/>
                                                                    <w:bottom w:val="none" w:sz="0" w:space="0" w:color="auto"/>
                                                                    <w:right w:val="none" w:sz="0" w:space="0" w:color="auto"/>
                                                                  </w:divBdr>
                                                                  <w:divsChild>
                                                                    <w:div w:id="58523729">
                                                                      <w:marLeft w:val="0"/>
                                                                      <w:marRight w:val="0"/>
                                                                      <w:marTop w:val="0"/>
                                                                      <w:marBottom w:val="360"/>
                                                                      <w:divBdr>
                                                                        <w:top w:val="single" w:sz="6" w:space="0" w:color="CCCCCC"/>
                                                                        <w:left w:val="none" w:sz="0" w:space="0" w:color="auto"/>
                                                                        <w:bottom w:val="none" w:sz="0" w:space="0" w:color="auto"/>
                                                                        <w:right w:val="none" w:sz="0" w:space="0" w:color="auto"/>
                                                                      </w:divBdr>
                                                                      <w:divsChild>
                                                                        <w:div w:id="1236623677">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sChild>
                                                                                <w:div w:id="1104689992">
                                                                                  <w:marLeft w:val="0"/>
                                                                                  <w:marRight w:val="0"/>
                                                                                  <w:marTop w:val="0"/>
                                                                                  <w:marBottom w:val="0"/>
                                                                                  <w:divBdr>
                                                                                    <w:top w:val="none" w:sz="0" w:space="0" w:color="auto"/>
                                                                                    <w:left w:val="none" w:sz="0" w:space="0" w:color="auto"/>
                                                                                    <w:bottom w:val="none" w:sz="0" w:space="0" w:color="auto"/>
                                                                                    <w:right w:val="none" w:sz="0" w:space="0" w:color="auto"/>
                                                                                  </w:divBdr>
                                                                                  <w:divsChild>
                                                                                    <w:div w:id="1879120362">
                                                                                      <w:marLeft w:val="0"/>
                                                                                      <w:marRight w:val="0"/>
                                                                                      <w:marTop w:val="0"/>
                                                                                      <w:marBottom w:val="0"/>
                                                                                      <w:divBdr>
                                                                                        <w:top w:val="none" w:sz="0" w:space="0" w:color="auto"/>
                                                                                        <w:left w:val="none" w:sz="0" w:space="0" w:color="auto"/>
                                                                                        <w:bottom w:val="none" w:sz="0" w:space="0" w:color="auto"/>
                                                                                        <w:right w:val="none" w:sz="0" w:space="0" w:color="auto"/>
                                                                                      </w:divBdr>
                                                                                      <w:divsChild>
                                                                                        <w:div w:id="1235968243">
                                                                                          <w:marLeft w:val="0"/>
                                                                                          <w:marRight w:val="0"/>
                                                                                          <w:marTop w:val="0"/>
                                                                                          <w:marBottom w:val="0"/>
                                                                                          <w:divBdr>
                                                                                            <w:top w:val="none" w:sz="0" w:space="0" w:color="auto"/>
                                                                                            <w:left w:val="none" w:sz="0" w:space="0" w:color="auto"/>
                                                                                            <w:bottom w:val="none" w:sz="0" w:space="0" w:color="auto"/>
                                                                                            <w:right w:val="none" w:sz="0" w:space="0" w:color="auto"/>
                                                                                          </w:divBdr>
                                                                                          <w:divsChild>
                                                                                            <w:div w:id="733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Company>Baylor Health Care System</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Sakeitha Sloan</dc:creator>
  <cp:lastModifiedBy>Marl</cp:lastModifiedBy>
  <cp:revision>2</cp:revision>
  <dcterms:created xsi:type="dcterms:W3CDTF">2017-04-05T05:12:00Z</dcterms:created>
  <dcterms:modified xsi:type="dcterms:W3CDTF">2017-04-05T05:12:00Z</dcterms:modified>
</cp:coreProperties>
</file>