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A9" w:rsidRPr="00EF51A9" w:rsidRDefault="00EF51A9" w:rsidP="00EF51A9">
      <w:pPr>
        <w:rPr>
          <w:b/>
        </w:rPr>
      </w:pPr>
      <w:bookmarkStart w:id="0" w:name="_GoBack"/>
      <w:bookmarkEnd w:id="0"/>
      <w:r w:rsidRPr="00EF51A9">
        <w:rPr>
          <w:b/>
        </w:rPr>
        <w:t>Week 2 - Assignment</w:t>
      </w:r>
    </w:p>
    <w:p w:rsidR="00EF51A9" w:rsidRPr="00EF51A9" w:rsidRDefault="00EF51A9" w:rsidP="00EF51A9">
      <w:pPr>
        <w:rPr>
          <w:b/>
        </w:rPr>
      </w:pPr>
      <w:r w:rsidRPr="00EF51A9">
        <w:rPr>
          <w:b/>
          <w:highlight w:val="yellow"/>
        </w:rPr>
        <w:t>Research and Critique an Experimental Study</w:t>
      </w:r>
    </w:p>
    <w:p w:rsidR="00EF51A9" w:rsidRPr="00EF51A9" w:rsidRDefault="00EF51A9" w:rsidP="00EF51A9">
      <w:pPr>
        <w:rPr>
          <w:b/>
        </w:rPr>
      </w:pPr>
      <w:r w:rsidRPr="00EF51A9">
        <w:rPr>
          <w:b/>
        </w:rPr>
        <w:t>Prior to beginning work on this assignment, be sure to have read all the required resources for the week.</w:t>
      </w:r>
    </w:p>
    <w:p w:rsidR="00197F66" w:rsidRDefault="00EF51A9" w:rsidP="00EF51A9">
      <w:pPr>
        <w:rPr>
          <w:b/>
        </w:rPr>
      </w:pPr>
      <w:r w:rsidRPr="00EF51A9">
        <w:rPr>
          <w:b/>
        </w:rPr>
        <w:t>Find an experimental research stu</w:t>
      </w:r>
      <w:r w:rsidR="00B73097">
        <w:rPr>
          <w:b/>
        </w:rPr>
        <w:t xml:space="preserve">dy on the topic chosen </w:t>
      </w:r>
      <w:r w:rsidR="00C8687C">
        <w:rPr>
          <w:b/>
        </w:rPr>
        <w:t xml:space="preserve">(DEPRESSION IS MY TOPIC). </w:t>
      </w:r>
    </w:p>
    <w:p w:rsidR="00EF51A9" w:rsidRPr="00EF51A9" w:rsidRDefault="00EF51A9" w:rsidP="00EF51A9">
      <w:pPr>
        <w:rPr>
          <w:b/>
        </w:rPr>
      </w:pPr>
      <w:r w:rsidRPr="00EF51A9">
        <w:rPr>
          <w:b/>
        </w:rPr>
        <w:t xml:space="preserve">Identify the specific experimental research design used in the study. Summarize the main points of the experimental research study including information on the hypothesis, sampling strategy, research design, statistical analysis, results, and conclusion(s). Evaluate the published experimental research study focusing on and identifying the specific threats to validity that apply to the chosen study. Explain </w:t>
      </w:r>
      <w:r w:rsidR="00197F66" w:rsidRPr="00EF51A9">
        <w:rPr>
          <w:b/>
        </w:rPr>
        <w:t>whether</w:t>
      </w:r>
      <w:r w:rsidRPr="00EF51A9">
        <w:rPr>
          <w:b/>
        </w:rPr>
        <w:t xml:space="preserve"> these threats were adequately addressed by the researchers. Describe how the researchers applied ethical pr</w:t>
      </w:r>
      <w:r w:rsidR="004B3CCF">
        <w:rPr>
          <w:b/>
        </w:rPr>
        <w:t>inciples in the research study.</w:t>
      </w:r>
    </w:p>
    <w:p w:rsidR="00EF51A9" w:rsidRPr="00EF51A9" w:rsidRDefault="00197F66" w:rsidP="00EF51A9">
      <w:pPr>
        <w:rPr>
          <w:b/>
        </w:rPr>
      </w:pPr>
      <w:r>
        <w:rPr>
          <w:b/>
        </w:rPr>
        <w:t xml:space="preserve">Must be three </w:t>
      </w:r>
      <w:r w:rsidR="00EF51A9" w:rsidRPr="00EF51A9">
        <w:rPr>
          <w:b/>
        </w:rPr>
        <w:t>double-spaced pages in length (not including title and reference pages) and fo</w:t>
      </w:r>
      <w:r>
        <w:rPr>
          <w:b/>
        </w:rPr>
        <w:t xml:space="preserve">rmatted according to APA style </w:t>
      </w:r>
    </w:p>
    <w:p w:rsidR="00EF51A9" w:rsidRPr="00EF51A9" w:rsidRDefault="00EF51A9" w:rsidP="00EF51A9">
      <w:pPr>
        <w:rPr>
          <w:b/>
        </w:rPr>
      </w:pPr>
      <w:r w:rsidRPr="00EF51A9">
        <w:rPr>
          <w:b/>
        </w:rPr>
        <w:t>Must include a separate title page with the following:</w:t>
      </w:r>
    </w:p>
    <w:p w:rsidR="00EF51A9" w:rsidRPr="00EF51A9" w:rsidRDefault="00EF51A9" w:rsidP="00EF51A9">
      <w:pPr>
        <w:rPr>
          <w:b/>
        </w:rPr>
      </w:pPr>
      <w:r w:rsidRPr="00EF51A9">
        <w:rPr>
          <w:b/>
        </w:rPr>
        <w:t>Title of paper</w:t>
      </w:r>
    </w:p>
    <w:p w:rsidR="00EF51A9" w:rsidRPr="00EF51A9" w:rsidRDefault="00EF51A9" w:rsidP="00EF51A9">
      <w:pPr>
        <w:rPr>
          <w:b/>
        </w:rPr>
      </w:pPr>
      <w:r w:rsidRPr="00EF51A9">
        <w:rPr>
          <w:b/>
        </w:rPr>
        <w:t>Student’s name</w:t>
      </w:r>
    </w:p>
    <w:p w:rsidR="00EF51A9" w:rsidRPr="00EF51A9" w:rsidRDefault="00EF51A9" w:rsidP="00EF51A9">
      <w:pPr>
        <w:rPr>
          <w:b/>
        </w:rPr>
      </w:pPr>
      <w:r w:rsidRPr="00EF51A9">
        <w:rPr>
          <w:b/>
        </w:rPr>
        <w:t>Course name and number</w:t>
      </w:r>
    </w:p>
    <w:p w:rsidR="00EF51A9" w:rsidRPr="00EF51A9" w:rsidRDefault="00EF51A9" w:rsidP="00EF51A9">
      <w:pPr>
        <w:rPr>
          <w:b/>
        </w:rPr>
      </w:pPr>
      <w:r w:rsidRPr="00EF51A9">
        <w:rPr>
          <w:b/>
        </w:rPr>
        <w:t>Instructor’s name</w:t>
      </w:r>
    </w:p>
    <w:p w:rsidR="00EF51A9" w:rsidRPr="00EF51A9" w:rsidRDefault="00EF51A9" w:rsidP="00EF51A9">
      <w:pPr>
        <w:rPr>
          <w:b/>
        </w:rPr>
      </w:pPr>
      <w:r w:rsidRPr="00EF51A9">
        <w:rPr>
          <w:b/>
        </w:rPr>
        <w:t>Date submitted</w:t>
      </w:r>
    </w:p>
    <w:p w:rsidR="00EF51A9" w:rsidRPr="00EF51A9" w:rsidRDefault="00EF51A9" w:rsidP="00EF51A9">
      <w:pPr>
        <w:rPr>
          <w:b/>
        </w:rPr>
      </w:pPr>
      <w:r w:rsidRPr="00EF51A9">
        <w:rPr>
          <w:b/>
        </w:rPr>
        <w:t>Must use at least one peer-reviewed source in addition to those required for this week.</w:t>
      </w:r>
    </w:p>
    <w:p w:rsidR="00EF51A9" w:rsidRPr="00EF51A9" w:rsidRDefault="00EF51A9" w:rsidP="00EF51A9">
      <w:pPr>
        <w:rPr>
          <w:b/>
        </w:rPr>
      </w:pPr>
      <w:r w:rsidRPr="00EF51A9">
        <w:rPr>
          <w:b/>
        </w:rPr>
        <w:t>Must document all sour</w:t>
      </w:r>
      <w:r w:rsidR="004B3CCF">
        <w:rPr>
          <w:b/>
        </w:rPr>
        <w:t xml:space="preserve">ces in APA style </w:t>
      </w:r>
    </w:p>
    <w:p w:rsidR="00EF51A9" w:rsidRDefault="00EF51A9" w:rsidP="00EF51A9">
      <w:pPr>
        <w:rPr>
          <w:b/>
          <w:highlight w:val="yellow"/>
        </w:rPr>
      </w:pPr>
      <w:r w:rsidRPr="00EF51A9">
        <w:rPr>
          <w:b/>
        </w:rPr>
        <w:t>Must include a separate reference page that is formatted a</w:t>
      </w:r>
      <w:r w:rsidR="004B3CCF">
        <w:rPr>
          <w:b/>
        </w:rPr>
        <w:t xml:space="preserve">ccording to APA style </w:t>
      </w:r>
    </w:p>
    <w:p w:rsidR="00EF51A9" w:rsidRPr="00EF51A9" w:rsidRDefault="00EF51A9" w:rsidP="00EF51A9">
      <w:pPr>
        <w:rPr>
          <w:b/>
        </w:rPr>
      </w:pPr>
      <w:r w:rsidRPr="00EF51A9">
        <w:rPr>
          <w:b/>
          <w:highlight w:val="yellow"/>
        </w:rPr>
        <w:t>COURSE MATERIALS</w:t>
      </w:r>
    </w:p>
    <w:p w:rsidR="00EF51A9" w:rsidRDefault="00EF51A9" w:rsidP="00EF51A9">
      <w:r>
        <w:t>E-Books</w:t>
      </w:r>
    </w:p>
    <w:p w:rsidR="00EF51A9" w:rsidRDefault="00EF51A9" w:rsidP="00EF51A9">
      <w:r>
        <w:t>Frost, N. (2011). Qualitative research methods in psychology. New York, NY: McGraw-Hill.</w:t>
      </w:r>
    </w:p>
    <w:p w:rsidR="00EF51A9" w:rsidRDefault="00EF51A9" w:rsidP="00EF51A9">
      <w:proofErr w:type="spellStart"/>
      <w:r>
        <w:t>Hesse-Biber</w:t>
      </w:r>
      <w:proofErr w:type="spellEnd"/>
      <w:r>
        <w:t>, S. N. (2010). Mixed methods research: Merging theory with practice. New York, NY: Guilford Press.</w:t>
      </w:r>
    </w:p>
    <w:p w:rsidR="00EF51A9" w:rsidRDefault="00EF51A9" w:rsidP="00EF51A9">
      <w:r>
        <w:t>Martin, W. E., &amp;</w:t>
      </w:r>
      <w:proofErr w:type="spellStart"/>
      <w:r>
        <w:t>Bridgmon</w:t>
      </w:r>
      <w:proofErr w:type="spellEnd"/>
      <w:r>
        <w:t>, K. D. (2012). Research methods for the social sciences, Volume 42: Quantitative and statistical research methods: From hypothesis to results. Somerset, NJ: John Wiley &amp; Sons.</w:t>
      </w:r>
    </w:p>
    <w:p w:rsidR="00EF51A9" w:rsidRPr="00EF51A9" w:rsidRDefault="00EF51A9" w:rsidP="00EF51A9">
      <w:pPr>
        <w:rPr>
          <w:b/>
        </w:rPr>
      </w:pPr>
      <w:r w:rsidRPr="00EF51A9">
        <w:rPr>
          <w:b/>
          <w:highlight w:val="yellow"/>
        </w:rPr>
        <w:t>Articles</w:t>
      </w:r>
    </w:p>
    <w:p w:rsidR="00EF51A9" w:rsidRDefault="00EF51A9" w:rsidP="00EF51A9">
      <w:r>
        <w:lastRenderedPageBreak/>
        <w:t>American Psychological Association. (2010). Ethical principles of psychologists and code of conduct: Including 2010 amendments (Links to an external site.)Links to an external site.. Retrieved from http://www.apa.org/ethics/code/index.aspx</w:t>
      </w:r>
    </w:p>
    <w:p w:rsidR="00EF51A9" w:rsidRDefault="00EF51A9" w:rsidP="00EF51A9">
      <w:r>
        <w:t>Bryman, A. (2006). Integrating quantitative and qualitative research: How is it done? Qualitative Research, 6(1), 97-113. doi:10.1177/1468794106058877</w:t>
      </w:r>
    </w:p>
    <w:p w:rsidR="00EF51A9" w:rsidRDefault="00EF51A9" w:rsidP="00EF51A9">
      <w:r>
        <w:t>Fetters, M. D., Curry, L. A., &amp; Creswell, J. W. (2013). Achieving integration in mixed methods designs – principles and practices. Health Services Research, 48(6), 2134-2156. doi:10.1111/1475-6773.12117</w:t>
      </w:r>
    </w:p>
    <w:p w:rsidR="00EF51A9" w:rsidRDefault="00EF51A9" w:rsidP="00EF51A9">
      <w:proofErr w:type="spellStart"/>
      <w:r>
        <w:t>Henrich</w:t>
      </w:r>
      <w:proofErr w:type="spellEnd"/>
      <w:r>
        <w:t>, J., Heine, S. J., &amp;</w:t>
      </w:r>
      <w:proofErr w:type="spellStart"/>
      <w:r>
        <w:t>Norenzayan</w:t>
      </w:r>
      <w:proofErr w:type="spellEnd"/>
      <w:r>
        <w:t xml:space="preserve">, A. (2010). Most people are not WEIRD (Links to an external site.)Links to an external site.. Nature, 466(7302), 29. </w:t>
      </w:r>
      <w:proofErr w:type="spellStart"/>
      <w:r>
        <w:t>doi</w:t>
      </w:r>
      <w:proofErr w:type="spellEnd"/>
      <w:r>
        <w:t>: 10.1038/466029a</w:t>
      </w:r>
    </w:p>
    <w:p w:rsidR="00EF51A9" w:rsidRDefault="00EF51A9" w:rsidP="00EF51A9">
      <w:proofErr w:type="spellStart"/>
      <w:r>
        <w:t>Ponterotto</w:t>
      </w:r>
      <w:proofErr w:type="spellEnd"/>
      <w:r>
        <w:t>, J. G. (2013). Qualitative research in multicultural psychology: Philosophical underpinnings, popular approaches, and ethical considerations. Qualitative Psychology, 1(S), 19-32. doi:10.1037/2326-3598.1.S.19</w:t>
      </w:r>
    </w:p>
    <w:p w:rsidR="00EF51A9" w:rsidRDefault="00EF51A9" w:rsidP="00EF51A9">
      <w:r>
        <w:t>Skidmore, S. (2008). Experimental design and some threats to experimental validity: A primer (Links to an external site.)Links to an external site.. Paper presented at the Annual Meeting of the Southwest Educational Research Association (New Orleans, LA, February 6, 2008). Retrieved from the ERIC database in the Ashford University Library.</w:t>
      </w:r>
    </w:p>
    <w:p w:rsidR="00EF51A9" w:rsidRPr="00EF51A9" w:rsidRDefault="00EF51A9" w:rsidP="00EF51A9">
      <w:pPr>
        <w:rPr>
          <w:b/>
        </w:rPr>
      </w:pPr>
      <w:r w:rsidRPr="00EF51A9">
        <w:rPr>
          <w:b/>
          <w:highlight w:val="yellow"/>
        </w:rPr>
        <w:t>Web Page</w:t>
      </w:r>
    </w:p>
    <w:p w:rsidR="00EF51A9" w:rsidRDefault="00EF51A9" w:rsidP="00EF51A9">
      <w:r>
        <w:t>National Institutes of Health. (</w:t>
      </w:r>
      <w:proofErr w:type="spellStart"/>
      <w:r>
        <w:t>n.d</w:t>
      </w:r>
      <w:proofErr w:type="spellEnd"/>
      <w:r>
        <w:t>.) Protecting human research participants: NIH office of extramural research (Links to an external site.)Links to an external site.. Retrieved from https://phrp.nihtraining.com/users/login.php</w:t>
      </w:r>
    </w:p>
    <w:p w:rsidR="00EF51A9" w:rsidRPr="00EF51A9" w:rsidRDefault="00EF51A9" w:rsidP="00EF51A9">
      <w:pPr>
        <w:rPr>
          <w:b/>
        </w:rPr>
      </w:pPr>
      <w:r w:rsidRPr="00EF51A9">
        <w:rPr>
          <w:b/>
          <w:highlight w:val="yellow"/>
        </w:rPr>
        <w:t>Supplemental Material</w:t>
      </w:r>
    </w:p>
    <w:p w:rsidR="00B37C0B" w:rsidRDefault="00EF51A9" w:rsidP="00EF51A9">
      <w:r>
        <w:t>Murphy, P. (2014). PSY635 Week two discussion scenario Preview the document View in a new window [PDF]. Ashford University: San Diego, CA.</w:t>
      </w:r>
    </w:p>
    <w:sectPr w:rsidR="00B37C0B" w:rsidSect="00070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51A9"/>
    <w:rsid w:val="00002485"/>
    <w:rsid w:val="0007044C"/>
    <w:rsid w:val="00197F66"/>
    <w:rsid w:val="00201FAC"/>
    <w:rsid w:val="004B3CCF"/>
    <w:rsid w:val="00B37C0B"/>
    <w:rsid w:val="00B73097"/>
    <w:rsid w:val="00C8687C"/>
    <w:rsid w:val="00EF51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Ramaiya</dc:creator>
  <cp:lastModifiedBy>Marlyne</cp:lastModifiedBy>
  <cp:revision>2</cp:revision>
  <dcterms:created xsi:type="dcterms:W3CDTF">2018-03-12T02:15:00Z</dcterms:created>
  <dcterms:modified xsi:type="dcterms:W3CDTF">2018-03-12T02:15:00Z</dcterms:modified>
</cp:coreProperties>
</file>