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jc w:val="center"/>
        <w:rPr>
          <w:sz w:val="24"/>
          <w:szCs w:val="24"/>
        </w:rPr>
      </w:pPr>
      <w:bookmarkStart w:id="0" w:name="_Hlk498269883"/>
      <w:r w:rsidRPr="00671917">
        <w:rPr>
          <w:sz w:val="24"/>
          <w:szCs w:val="24"/>
        </w:rPr>
        <w:t>Topic Selection for Research Paper</w:t>
      </w:r>
    </w:p>
    <w:p w:rsidR="00671917" w:rsidRPr="00671917" w:rsidRDefault="00671917" w:rsidP="00671917">
      <w:pPr>
        <w:spacing w:line="480" w:lineRule="auto"/>
        <w:jc w:val="center"/>
        <w:rPr>
          <w:sz w:val="24"/>
          <w:szCs w:val="24"/>
        </w:rPr>
      </w:pPr>
      <w:r w:rsidRPr="00671917">
        <w:rPr>
          <w:sz w:val="24"/>
          <w:szCs w:val="24"/>
        </w:rPr>
        <w:t>Chris Reagan</w:t>
      </w:r>
    </w:p>
    <w:p w:rsidR="00671917" w:rsidRPr="00671917" w:rsidRDefault="00671917" w:rsidP="00671917">
      <w:pPr>
        <w:spacing w:line="480" w:lineRule="auto"/>
        <w:jc w:val="center"/>
        <w:rPr>
          <w:sz w:val="24"/>
          <w:szCs w:val="24"/>
        </w:rPr>
      </w:pPr>
      <w:r w:rsidRPr="00671917">
        <w:rPr>
          <w:sz w:val="24"/>
          <w:szCs w:val="24"/>
        </w:rPr>
        <w:t>GVPT 475</w:t>
      </w:r>
    </w:p>
    <w:bookmarkEnd w:id="0"/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466E8E" w:rsidRPr="00671917" w:rsidRDefault="00466E8E" w:rsidP="00671917">
      <w:pPr>
        <w:spacing w:line="480" w:lineRule="auto"/>
        <w:rPr>
          <w:b/>
          <w:sz w:val="24"/>
          <w:szCs w:val="24"/>
          <w:u w:val="single"/>
        </w:rPr>
      </w:pPr>
      <w:r w:rsidRPr="00671917">
        <w:rPr>
          <w:b/>
          <w:sz w:val="24"/>
          <w:szCs w:val="24"/>
          <w:u w:val="single"/>
        </w:rPr>
        <w:lastRenderedPageBreak/>
        <w:t>Research Paper Topic, Referencing Style &amp; Exploratory Reference List – Requirements:</w:t>
      </w:r>
    </w:p>
    <w:p w:rsidR="00671917" w:rsidRPr="00671917" w:rsidRDefault="00671917" w:rsidP="0067191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71917">
        <w:rPr>
          <w:sz w:val="24"/>
          <w:szCs w:val="24"/>
        </w:rPr>
        <w:t>For my research paper topic, I will be selecting the following topic:</w:t>
      </w:r>
    </w:p>
    <w:p w:rsidR="00255773" w:rsidRPr="00671917" w:rsidRDefault="00466E8E" w:rsidP="00671917">
      <w:pPr>
        <w:spacing w:line="480" w:lineRule="auto"/>
        <w:rPr>
          <w:sz w:val="24"/>
          <w:szCs w:val="24"/>
        </w:rPr>
      </w:pPr>
      <w:bookmarkStart w:id="1" w:name="_Hlk498269940"/>
      <w:r w:rsidRPr="00671917">
        <w:rPr>
          <w:b/>
          <w:i/>
          <w:sz w:val="24"/>
          <w:szCs w:val="24"/>
        </w:rPr>
        <w:t>Research, analyze, compare and contrast Republican and a Democrat Presiden</w:t>
      </w:r>
      <w:r w:rsidR="00563535">
        <w:rPr>
          <w:b/>
          <w:i/>
          <w:sz w:val="24"/>
          <w:szCs w:val="24"/>
        </w:rPr>
        <w:t xml:space="preserve">tial State of the Union Address. </w:t>
      </w:r>
      <w:r w:rsidRPr="00671917">
        <w:rPr>
          <w:b/>
          <w:i/>
          <w:sz w:val="24"/>
          <w:szCs w:val="24"/>
        </w:rPr>
        <w:t>Ensure your analysis includes a discussion related to the concept of presidential power and persuasion</w:t>
      </w:r>
      <w:r w:rsidRPr="00671917">
        <w:rPr>
          <w:sz w:val="24"/>
          <w:szCs w:val="24"/>
        </w:rPr>
        <w:t>.</w:t>
      </w:r>
    </w:p>
    <w:bookmarkEnd w:id="1"/>
    <w:p w:rsidR="00466E8E" w:rsidRPr="00671917" w:rsidRDefault="00671917" w:rsidP="0067191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71917">
        <w:rPr>
          <w:sz w:val="24"/>
          <w:szCs w:val="24"/>
        </w:rPr>
        <w:t xml:space="preserve">For my referencing style I will be using </w:t>
      </w:r>
      <w:r w:rsidRPr="00C14C9E">
        <w:rPr>
          <w:b/>
          <w:i/>
          <w:sz w:val="24"/>
          <w:szCs w:val="24"/>
          <w:u w:val="single"/>
        </w:rPr>
        <w:t>APA</w:t>
      </w:r>
      <w:r w:rsidRPr="00671917">
        <w:rPr>
          <w:sz w:val="24"/>
          <w:szCs w:val="24"/>
        </w:rPr>
        <w:t xml:space="preserve"> style format.</w:t>
      </w:r>
    </w:p>
    <w:p w:rsidR="00CA0711" w:rsidRDefault="00671917" w:rsidP="00CA071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71917">
        <w:rPr>
          <w:sz w:val="24"/>
          <w:szCs w:val="24"/>
        </w:rPr>
        <w:t>Here are my three references and sources for my exploratory reference list.</w:t>
      </w:r>
    </w:p>
    <w:p w:rsidR="00671917" w:rsidRDefault="00671917" w:rsidP="0067191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A0711">
        <w:rPr>
          <w:sz w:val="24"/>
          <w:szCs w:val="24"/>
        </w:rPr>
        <w:t>Peters, Gerhard (</w:t>
      </w:r>
      <w:proofErr w:type="spellStart"/>
      <w:r w:rsidRPr="00CA0711">
        <w:rPr>
          <w:sz w:val="24"/>
          <w:szCs w:val="24"/>
        </w:rPr>
        <w:t>n.d</w:t>
      </w:r>
      <w:proofErr w:type="spellEnd"/>
      <w:r w:rsidRPr="00CA0711">
        <w:rPr>
          <w:sz w:val="24"/>
          <w:szCs w:val="24"/>
        </w:rPr>
        <w:t xml:space="preserve">.) State of the Union Addresses and Messages. Retrieved from </w:t>
      </w:r>
      <w:r w:rsidR="00CA0711" w:rsidRPr="00CA0711">
        <w:rPr>
          <w:sz w:val="24"/>
          <w:szCs w:val="24"/>
        </w:rPr>
        <w:t>http://www.presidency.ucsb.edu/sou.php</w:t>
      </w:r>
    </w:p>
    <w:p w:rsidR="00CA0711" w:rsidRDefault="00CA0711" w:rsidP="00CA071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A0711">
        <w:rPr>
          <w:sz w:val="24"/>
          <w:szCs w:val="24"/>
        </w:rPr>
        <w:t>State of the Union Address | US House of Representatives: History, Art &amp; Archives. (</w:t>
      </w:r>
      <w:proofErr w:type="spellStart"/>
      <w:r w:rsidRPr="00CA0711">
        <w:rPr>
          <w:sz w:val="24"/>
          <w:szCs w:val="24"/>
        </w:rPr>
        <w:t>n.d</w:t>
      </w:r>
      <w:proofErr w:type="spellEnd"/>
      <w:r w:rsidRPr="00CA0711">
        <w:rPr>
          <w:sz w:val="24"/>
          <w:szCs w:val="24"/>
        </w:rPr>
        <w:t>.). Retrieved from http://history.house.gov/Institution/SOTU/State-of-the-Union/</w:t>
      </w:r>
    </w:p>
    <w:p w:rsidR="00CA0711" w:rsidRDefault="00CA0711" w:rsidP="00CA071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Shogan</w:t>
      </w:r>
      <w:proofErr w:type="spellEnd"/>
      <w:r>
        <w:rPr>
          <w:sz w:val="24"/>
          <w:szCs w:val="24"/>
        </w:rPr>
        <w:t xml:space="preserve">, Colleen (2010). </w:t>
      </w:r>
      <w:r>
        <w:rPr>
          <w:i/>
          <w:sz w:val="24"/>
          <w:szCs w:val="24"/>
        </w:rPr>
        <w:t xml:space="preserve">The President’s State of the Union Address: Tradition, Function, and Policy Implications. </w:t>
      </w:r>
      <w:r>
        <w:rPr>
          <w:sz w:val="24"/>
          <w:szCs w:val="24"/>
        </w:rPr>
        <w:t>Washington, DC:Congressional Research Service</w:t>
      </w:r>
    </w:p>
    <w:p w:rsidR="00267D74" w:rsidRDefault="00267D74" w:rsidP="00267D74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Links for future reference</w:t>
      </w:r>
    </w:p>
    <w:p w:rsidR="00267D74" w:rsidRDefault="00E3129F" w:rsidP="00267D74">
      <w:pPr>
        <w:spacing w:line="480" w:lineRule="auto"/>
        <w:rPr>
          <w:sz w:val="24"/>
          <w:szCs w:val="24"/>
        </w:rPr>
      </w:pPr>
      <w:hyperlink r:id="rId5" w:history="1">
        <w:r w:rsidR="00267D74" w:rsidRPr="00CC3BA6">
          <w:rPr>
            <w:rStyle w:val="Hyperlink"/>
            <w:sz w:val="24"/>
            <w:szCs w:val="24"/>
          </w:rPr>
          <w:t>https://newrepublic.com/article/116314/best-state-union-addresses-history</w:t>
        </w:r>
      </w:hyperlink>
    </w:p>
    <w:p w:rsidR="00267D74" w:rsidRDefault="00E3129F" w:rsidP="00267D74">
      <w:pPr>
        <w:spacing w:line="480" w:lineRule="auto"/>
        <w:rPr>
          <w:sz w:val="24"/>
          <w:szCs w:val="24"/>
        </w:rPr>
      </w:pPr>
      <w:hyperlink r:id="rId6" w:history="1">
        <w:r w:rsidR="00267D74" w:rsidRPr="00CC3BA6">
          <w:rPr>
            <w:rStyle w:val="Hyperlink"/>
            <w:sz w:val="24"/>
            <w:szCs w:val="24"/>
          </w:rPr>
          <w:t>http://onlinelibrary.wiley.com/doi/10.1111/j.1741-5705.2007.02613_3.x/abstract</w:t>
        </w:r>
      </w:hyperlink>
    </w:p>
    <w:p w:rsidR="00267D74" w:rsidRDefault="00E3129F" w:rsidP="00267D74">
      <w:pPr>
        <w:spacing w:line="480" w:lineRule="auto"/>
        <w:rPr>
          <w:sz w:val="24"/>
          <w:szCs w:val="24"/>
        </w:rPr>
      </w:pPr>
      <w:hyperlink r:id="rId7" w:history="1">
        <w:r w:rsidR="00267D74" w:rsidRPr="00CC3BA6">
          <w:rPr>
            <w:rStyle w:val="Hyperlink"/>
            <w:sz w:val="24"/>
            <w:szCs w:val="24"/>
          </w:rPr>
          <w:t>https://www.linkedin.com/pulse/analysis-presidential-agenda-setting-carlton-smith/</w:t>
        </w:r>
      </w:hyperlink>
    </w:p>
    <w:p w:rsidR="00267D74" w:rsidRDefault="00E3129F" w:rsidP="00267D74">
      <w:pPr>
        <w:spacing w:line="480" w:lineRule="auto"/>
        <w:rPr>
          <w:sz w:val="24"/>
          <w:szCs w:val="24"/>
        </w:rPr>
      </w:pPr>
      <w:hyperlink r:id="rId8" w:history="1">
        <w:r w:rsidR="00267D74" w:rsidRPr="00CC3BA6">
          <w:rPr>
            <w:rStyle w:val="Hyperlink"/>
            <w:sz w:val="24"/>
            <w:szCs w:val="24"/>
          </w:rPr>
          <w:t>https://www.amazon.com/Presidents-Speeches-Beyond-Going-Public/dp/1588264106</w:t>
        </w:r>
      </w:hyperlink>
    </w:p>
    <w:p w:rsidR="00267D74" w:rsidRDefault="00E3129F" w:rsidP="00267D74">
      <w:pPr>
        <w:spacing w:line="480" w:lineRule="auto"/>
        <w:rPr>
          <w:sz w:val="24"/>
          <w:szCs w:val="24"/>
        </w:rPr>
      </w:pPr>
      <w:hyperlink r:id="rId9" w:history="1">
        <w:r w:rsidR="00267D74" w:rsidRPr="00CC3BA6">
          <w:rPr>
            <w:rStyle w:val="Hyperlink"/>
            <w:sz w:val="24"/>
            <w:szCs w:val="24"/>
          </w:rPr>
          <w:t>https://www.amazon.com/Addressing-State-Union-Evolution-Presidentss/dp/1588264513</w:t>
        </w:r>
      </w:hyperlink>
    </w:p>
    <w:p w:rsidR="00267D74" w:rsidRDefault="00E3129F" w:rsidP="00267D74">
      <w:pPr>
        <w:spacing w:line="480" w:lineRule="auto"/>
        <w:rPr>
          <w:sz w:val="24"/>
          <w:szCs w:val="24"/>
        </w:rPr>
      </w:pPr>
      <w:hyperlink r:id="rId10" w:history="1">
        <w:r w:rsidR="00267D74" w:rsidRPr="00CC3BA6">
          <w:rPr>
            <w:rStyle w:val="Hyperlink"/>
            <w:sz w:val="24"/>
            <w:szCs w:val="24"/>
          </w:rPr>
          <w:t>https://www.rienner.com/title/Addressing_the_State_of_the_Union_The_Evolution_and_Impact_of_the_President_s_Big_Speech</w:t>
        </w:r>
      </w:hyperlink>
    </w:p>
    <w:p w:rsidR="00267D74" w:rsidRDefault="00E3129F" w:rsidP="00267D74">
      <w:pPr>
        <w:spacing w:line="480" w:lineRule="auto"/>
        <w:rPr>
          <w:sz w:val="24"/>
          <w:szCs w:val="24"/>
        </w:rPr>
      </w:pPr>
      <w:hyperlink r:id="rId11" w:history="1">
        <w:r w:rsidR="00267D74" w:rsidRPr="00CC3BA6">
          <w:rPr>
            <w:rStyle w:val="Hyperlink"/>
            <w:sz w:val="24"/>
            <w:szCs w:val="24"/>
          </w:rPr>
          <w:t>https://www.dominican.edu/dominicannews/addressing-the-state-of-the-union</w:t>
        </w:r>
      </w:hyperlink>
    </w:p>
    <w:p w:rsidR="00267D74" w:rsidRDefault="00E3129F" w:rsidP="00267D74">
      <w:pPr>
        <w:spacing w:line="480" w:lineRule="auto"/>
        <w:rPr>
          <w:sz w:val="24"/>
          <w:szCs w:val="24"/>
        </w:rPr>
      </w:pPr>
      <w:hyperlink r:id="rId12" w:history="1">
        <w:r w:rsidR="00267D74" w:rsidRPr="00CC3BA6">
          <w:rPr>
            <w:rStyle w:val="Hyperlink"/>
            <w:sz w:val="24"/>
            <w:szCs w:val="24"/>
          </w:rPr>
          <w:t>https://fivethirtyeight.com/features/the-share-of-state-of-the-union-proposals-that-become-law/</w:t>
        </w:r>
      </w:hyperlink>
    </w:p>
    <w:p w:rsidR="00267D74" w:rsidRDefault="00E3129F" w:rsidP="00267D74">
      <w:pPr>
        <w:spacing w:line="480" w:lineRule="auto"/>
        <w:rPr>
          <w:sz w:val="24"/>
          <w:szCs w:val="24"/>
        </w:rPr>
      </w:pPr>
      <w:hyperlink r:id="rId13" w:history="1">
        <w:r w:rsidR="00267D74" w:rsidRPr="00CC3BA6">
          <w:rPr>
            <w:rStyle w:val="Hyperlink"/>
            <w:sz w:val="24"/>
            <w:szCs w:val="24"/>
          </w:rPr>
          <w:t>https://fas.org/sgp/crs/misc/R40132.pdf</w:t>
        </w:r>
      </w:hyperlink>
    </w:p>
    <w:p w:rsidR="00267D74" w:rsidRDefault="00E3129F" w:rsidP="00267D74">
      <w:pPr>
        <w:spacing w:line="480" w:lineRule="auto"/>
        <w:rPr>
          <w:sz w:val="24"/>
          <w:szCs w:val="24"/>
        </w:rPr>
      </w:pPr>
      <w:hyperlink r:id="rId14" w:history="1">
        <w:r w:rsidR="00267D74" w:rsidRPr="00CC3BA6">
          <w:rPr>
            <w:rStyle w:val="Hyperlink"/>
            <w:sz w:val="24"/>
            <w:szCs w:val="24"/>
          </w:rPr>
          <w:t>http://lcpolitics.yolasite.com/resources/Notes/Sample_Answers/Explain%20how%20the%20president%20might%20influence%20congressional%20legislation%20[10].pdf</w:t>
        </w:r>
      </w:hyperlink>
    </w:p>
    <w:p w:rsidR="00267D74" w:rsidRDefault="00E722FF" w:rsidP="00267D74">
      <w:pPr>
        <w:spacing w:line="480" w:lineRule="auto"/>
        <w:rPr>
          <w:sz w:val="24"/>
          <w:szCs w:val="24"/>
        </w:rPr>
      </w:pPr>
      <w:r w:rsidRPr="00E722FF">
        <w:rPr>
          <w:sz w:val="24"/>
          <w:szCs w:val="24"/>
        </w:rPr>
        <w:t>http://eds.b.ebscohost.com.ezproxy.umuc.edu/eds/pdfviewer/pdfviewer?vid=6&amp;sid=cb423a4f-5943-451c-8b6d-ed631f040f7d%40sessionmgr101</w:t>
      </w:r>
    </w:p>
    <w:p w:rsidR="00466E8E" w:rsidRPr="00671917" w:rsidRDefault="00D5311F" w:rsidP="00671917">
      <w:pPr>
        <w:spacing w:line="480" w:lineRule="auto"/>
        <w:rPr>
          <w:sz w:val="24"/>
          <w:szCs w:val="24"/>
        </w:rPr>
      </w:pPr>
      <w:r w:rsidRPr="00D5311F">
        <w:rPr>
          <w:sz w:val="24"/>
          <w:szCs w:val="24"/>
        </w:rPr>
        <w:t>http://www.nytimes.com/2013/02/12/us/politics/state-of-union-address-language-changed-over-time.html</w:t>
      </w:r>
      <w:bookmarkStart w:id="2" w:name="_GoBack"/>
      <w:bookmarkEnd w:id="2"/>
    </w:p>
    <w:sectPr w:rsidR="00466E8E" w:rsidRPr="00671917" w:rsidSect="00E31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A28F1"/>
    <w:multiLevelType w:val="hybridMultilevel"/>
    <w:tmpl w:val="E8BAB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A162A"/>
    <w:multiLevelType w:val="hybridMultilevel"/>
    <w:tmpl w:val="7E8AE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TUwMDexMDYyMDIxMbBU0lEKTi0uzszPAykwrAUASU/yuSwAAAA="/>
  </w:docVars>
  <w:rsids>
    <w:rsidRoot w:val="00466E8E"/>
    <w:rsid w:val="00255773"/>
    <w:rsid w:val="00267D74"/>
    <w:rsid w:val="00466E8E"/>
    <w:rsid w:val="00563535"/>
    <w:rsid w:val="00671917"/>
    <w:rsid w:val="00A81B2D"/>
    <w:rsid w:val="00C14C9E"/>
    <w:rsid w:val="00CA0711"/>
    <w:rsid w:val="00D5311F"/>
    <w:rsid w:val="00E3129F"/>
    <w:rsid w:val="00E72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9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19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191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Presidents-Speeches-Beyond-Going-Public/dp/1588264106" TargetMode="External"/><Relationship Id="rId13" Type="http://schemas.openxmlformats.org/officeDocument/2006/relationships/hyperlink" Target="https://fas.org/sgp/crs/misc/R4013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pulse/analysis-presidential-agenda-setting-carlton-smith/" TargetMode="External"/><Relationship Id="rId12" Type="http://schemas.openxmlformats.org/officeDocument/2006/relationships/hyperlink" Target="https://fivethirtyeight.com/features/the-share-of-state-of-the-union-proposals-that-become-law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nlinelibrary.wiley.com/doi/10.1111/j.1741-5705.2007.02613_3.x/abstract" TargetMode="External"/><Relationship Id="rId11" Type="http://schemas.openxmlformats.org/officeDocument/2006/relationships/hyperlink" Target="https://www.dominican.edu/dominicannews/addressing-the-state-of-the-union" TargetMode="External"/><Relationship Id="rId5" Type="http://schemas.openxmlformats.org/officeDocument/2006/relationships/hyperlink" Target="https://newrepublic.com/article/116314/best-state-union-addresses-histor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rienner.com/title/Addressing_the_State_of_the_Union_The_Evolution_and_Impact_of_the_President_s_Big_Spee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Addressing-State-Union-Evolution-Presidentss/dp/1588264513" TargetMode="External"/><Relationship Id="rId14" Type="http://schemas.openxmlformats.org/officeDocument/2006/relationships/hyperlink" Target="http://lcpolitics.yolasite.com/resources/Notes/Sample_Answers/Explain%20how%20the%20president%20might%20influence%20congressional%20legislation%20%5b10%5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Reagan</dc:creator>
  <cp:lastModifiedBy>Kyeni</cp:lastModifiedBy>
  <cp:revision>2</cp:revision>
  <dcterms:created xsi:type="dcterms:W3CDTF">2018-01-29T06:41:00Z</dcterms:created>
  <dcterms:modified xsi:type="dcterms:W3CDTF">2018-01-29T06:41:00Z</dcterms:modified>
</cp:coreProperties>
</file>