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96" w:rsidRDefault="00CC2596">
      <w:pPr>
        <w:pStyle w:val="Body"/>
        <w:jc w:val="both"/>
        <w:rPr>
          <w:rFonts w:ascii="Times New Roman" w:eastAsia="Times New Roman" w:hAnsi="Times New Roman" w:cs="Times New Roman"/>
          <w:sz w:val="24"/>
          <w:szCs w:val="24"/>
        </w:rPr>
      </w:pPr>
    </w:p>
    <w:p w:rsidR="00CC2596" w:rsidRDefault="00CC2596">
      <w:pPr>
        <w:pStyle w:val="Body"/>
        <w:jc w:val="both"/>
        <w:rPr>
          <w:rFonts w:ascii="Times New Roman" w:eastAsia="Times New Roman" w:hAnsi="Times New Roman" w:cs="Times New Roman"/>
          <w:sz w:val="24"/>
          <w:szCs w:val="24"/>
        </w:rPr>
      </w:pPr>
    </w:p>
    <w:p w:rsidR="00CC2596" w:rsidRDefault="00CC2596">
      <w:pPr>
        <w:pStyle w:val="Body"/>
        <w:jc w:val="both"/>
        <w:rPr>
          <w:rFonts w:ascii="Times New Roman" w:eastAsia="Times New Roman" w:hAnsi="Times New Roman" w:cs="Times New Roman"/>
          <w:sz w:val="24"/>
          <w:szCs w:val="24"/>
        </w:rPr>
      </w:pPr>
    </w:p>
    <w:p w:rsidR="00CC2596" w:rsidRDefault="00CC2596">
      <w:pPr>
        <w:pStyle w:val="Body"/>
        <w:jc w:val="both"/>
        <w:rPr>
          <w:rFonts w:ascii="Times New Roman" w:eastAsia="Times New Roman" w:hAnsi="Times New Roman" w:cs="Times New Roman"/>
          <w:sz w:val="24"/>
          <w:szCs w:val="24"/>
        </w:rPr>
      </w:pPr>
    </w:p>
    <w:p w:rsidR="00CC2596" w:rsidRDefault="00CC2596">
      <w:pPr>
        <w:pStyle w:val="Body"/>
        <w:jc w:val="both"/>
        <w:rPr>
          <w:rFonts w:ascii="Times New Roman" w:eastAsia="Times New Roman" w:hAnsi="Times New Roman" w:cs="Times New Roman"/>
          <w:sz w:val="24"/>
          <w:szCs w:val="24"/>
        </w:rPr>
      </w:pPr>
    </w:p>
    <w:p w:rsidR="00CC2596" w:rsidRDefault="00CC2596">
      <w:pPr>
        <w:pStyle w:val="Body"/>
        <w:jc w:val="both"/>
        <w:rPr>
          <w:rFonts w:ascii="Times New Roman" w:eastAsia="Times New Roman" w:hAnsi="Times New Roman" w:cs="Times New Roman"/>
          <w:sz w:val="24"/>
          <w:szCs w:val="24"/>
        </w:rPr>
      </w:pPr>
    </w:p>
    <w:p w:rsidR="00CC2596" w:rsidRDefault="00F13DB4">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Implementation of Individual Development Plan</w:t>
      </w:r>
    </w:p>
    <w:p w:rsidR="00CC2596" w:rsidRDefault="00F13DB4">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Wilburn Smith</w:t>
      </w:r>
    </w:p>
    <w:p w:rsidR="00CC2596" w:rsidRDefault="00F13DB4">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Grand Canyon University</w:t>
      </w:r>
    </w:p>
    <w:p w:rsidR="00CC2596" w:rsidRDefault="00F13DB4">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October 4, 2017</w:t>
      </w:r>
    </w:p>
    <w:p w:rsidR="00CC2596" w:rsidRDefault="00CC2596">
      <w:pPr>
        <w:pStyle w:val="Body"/>
        <w:jc w:val="both"/>
        <w:rPr>
          <w:rFonts w:ascii="Times New Roman" w:eastAsia="Times New Roman" w:hAnsi="Times New Roman" w:cs="Times New Roman"/>
          <w:sz w:val="24"/>
          <w:szCs w:val="24"/>
        </w:rPr>
      </w:pPr>
    </w:p>
    <w:p w:rsidR="00CC2596" w:rsidRDefault="00F13DB4">
      <w:pPr>
        <w:pStyle w:val="Body"/>
      </w:pPr>
      <w:r>
        <w:rPr>
          <w:rFonts w:ascii="Arial Unicode MS" w:eastAsia="Arial Unicode MS" w:hAnsi="Arial Unicode MS" w:cs="Arial Unicode MS"/>
          <w:sz w:val="24"/>
          <w:szCs w:val="24"/>
        </w:rPr>
        <w:br w:type="page"/>
      </w:r>
    </w:p>
    <w:p w:rsidR="00CC2596" w:rsidRDefault="00F13DB4">
      <w:pPr>
        <w:pStyle w:val="Body"/>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Activities to Implement With My Mentee</w:t>
      </w:r>
    </w:p>
    <w:p w:rsidR="00CC2596" w:rsidRDefault="00CC2596">
      <w:pPr>
        <w:pStyle w:val="Body"/>
        <w:spacing w:line="480" w:lineRule="auto"/>
        <w:jc w:val="both"/>
        <w:rPr>
          <w:rFonts w:ascii="Times New Roman" w:eastAsia="Times New Roman" w:hAnsi="Times New Roman" w:cs="Times New Roman"/>
          <w:b/>
          <w:bCs/>
          <w:sz w:val="24"/>
          <w:szCs w:val="24"/>
        </w:rPr>
      </w:pP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Visit an already existing child development facility.</w:t>
      </w: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need to visit an already set up daycare </w:t>
      </w:r>
      <w:r>
        <w:rPr>
          <w:rFonts w:ascii="Times New Roman" w:eastAsia="Times New Roman" w:hAnsi="Times New Roman" w:cs="Times New Roman"/>
          <w:sz w:val="24"/>
          <w:szCs w:val="24"/>
        </w:rPr>
        <w:t xml:space="preserve">facility that is effectively running to get the necessary ideas that will enable the mentee in setting up her daycare.  During the visit, we will be in a position to analyze the physical setup of that daycare, its location, and the entire environment.  By </w:t>
      </w:r>
      <w:r>
        <w:rPr>
          <w:rFonts w:ascii="Times New Roman" w:eastAsia="Times New Roman" w:hAnsi="Times New Roman" w:cs="Times New Roman"/>
          <w:sz w:val="24"/>
          <w:szCs w:val="24"/>
        </w:rPr>
        <w:t>doing this, the mentee will be able to figure out what she needs regarding the area to locate her daycare, how to construct various buildings within her daycare and the various recreational equipment that she should establish to fit the needs of every chil</w:t>
      </w:r>
      <w:r>
        <w:rPr>
          <w:rFonts w:ascii="Times New Roman" w:eastAsia="Times New Roman" w:hAnsi="Times New Roman" w:cs="Times New Roman"/>
          <w:sz w:val="24"/>
          <w:szCs w:val="24"/>
        </w:rPr>
        <w:t>d that will be accommodated in her daycare.</w:t>
      </w: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During the visit, we will be able to interact with different kids, and this will help to understand them in a better way and to understand their basic needs.  At this time we should involve the children in a </w:t>
      </w:r>
      <w:r>
        <w:rPr>
          <w:rFonts w:ascii="Times New Roman" w:hAnsi="Times New Roman"/>
          <w:sz w:val="24"/>
          <w:szCs w:val="24"/>
        </w:rPr>
        <w:t>simple conversation to understand what their needs are and this will help us to know the different requirements necessary to set up a daycare.  Therefore, during this session listening would be very crucial to ensure that each point is grasped to enable us</w:t>
      </w:r>
      <w:r>
        <w:rPr>
          <w:rFonts w:ascii="Times New Roman" w:hAnsi="Times New Roman"/>
          <w:sz w:val="24"/>
          <w:szCs w:val="24"/>
        </w:rPr>
        <w:t xml:space="preserve"> to meet all their needs as a whole.</w:t>
      </w: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There will be interaction with the daycare educator so that she can provide to us the daily program of running their daycare.  Since their daycare is running efficiently, we need to adopt such a program that will as</w:t>
      </w:r>
      <w:r>
        <w:rPr>
          <w:rFonts w:ascii="Times New Roman" w:hAnsi="Times New Roman"/>
          <w:sz w:val="24"/>
          <w:szCs w:val="24"/>
        </w:rPr>
        <w:t>sist the mentee in her daily routine once she sets up her daycare. However, she should create her program on how to run her daycare.</w:t>
      </w:r>
    </w:p>
    <w:p w:rsidR="00CC2596" w:rsidRDefault="00CC2596">
      <w:pPr>
        <w:pStyle w:val="Body"/>
        <w:spacing w:line="480" w:lineRule="auto"/>
        <w:jc w:val="both"/>
        <w:rPr>
          <w:rFonts w:ascii="Times New Roman" w:eastAsia="Times New Roman" w:hAnsi="Times New Roman" w:cs="Times New Roman"/>
          <w:sz w:val="24"/>
          <w:szCs w:val="24"/>
        </w:rPr>
      </w:pPr>
    </w:p>
    <w:p w:rsidR="00CC2596" w:rsidRDefault="00F13DB4">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Reading child development literature</w:t>
      </w: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    Once we have paid a visit to different existing daycares, we also need to gather </w:t>
      </w:r>
      <w:r>
        <w:rPr>
          <w:rFonts w:ascii="Times New Roman" w:hAnsi="Times New Roman"/>
          <w:sz w:val="24"/>
          <w:szCs w:val="24"/>
        </w:rPr>
        <w:t>more information concerning the development of children either psychologically, emotionally as well as physical development.  By engaging in reading child development literature, we will familiarize ourselves with the different stages a child passes throug</w:t>
      </w:r>
      <w:r>
        <w:rPr>
          <w:rFonts w:ascii="Times New Roman" w:hAnsi="Times New Roman"/>
          <w:sz w:val="24"/>
          <w:szCs w:val="24"/>
        </w:rPr>
        <w:t>h during the development process and enable us to identify the different needs at each stage.  It will enable us to understand the psychology of all groups of children as we may find some that are mentally challenged as well as physically challenged childr</w:t>
      </w:r>
      <w:r>
        <w:rPr>
          <w:rFonts w:ascii="Times New Roman" w:hAnsi="Times New Roman"/>
          <w:sz w:val="24"/>
          <w:szCs w:val="24"/>
        </w:rPr>
        <w:t>en. In setting up the daycare, the educator should be fully knowledgeable on how to handle all different groups of children that may be present in the daycare despite their differences to make them feel loved and taken care of.  There is also need to offer</w:t>
      </w:r>
      <w:r>
        <w:rPr>
          <w:rFonts w:ascii="Times New Roman" w:hAnsi="Times New Roman"/>
          <w:sz w:val="24"/>
          <w:szCs w:val="24"/>
        </w:rPr>
        <w:t xml:space="preserve"> equal treatment to all children. Having acquired this information, the mentee is in a position to set up, run her daycare effectively, and achieve both her short-term and long-term goals.</w:t>
      </w:r>
    </w:p>
    <w:p w:rsidR="00CC2596" w:rsidRDefault="00F13DB4">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In conclusion, having carried out the above activities, the men</w:t>
      </w:r>
      <w:r>
        <w:rPr>
          <w:rFonts w:ascii="Times New Roman" w:hAnsi="Times New Roman"/>
          <w:sz w:val="24"/>
          <w:szCs w:val="24"/>
        </w:rPr>
        <w:t>tee will be fully knowledgeable with both primary and secondary information on how to start and run a daycare and become a program director of early child development education.</w:t>
      </w:r>
    </w:p>
    <w:sectPr w:rsidR="00CC2596" w:rsidSect="00CC2596">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DB4" w:rsidRDefault="00F13DB4" w:rsidP="00CC2596">
      <w:r>
        <w:separator/>
      </w:r>
    </w:p>
  </w:endnote>
  <w:endnote w:type="continuationSeparator" w:id="1">
    <w:p w:rsidR="00F13DB4" w:rsidRDefault="00F13DB4" w:rsidP="00CC2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96" w:rsidRDefault="00CC2596">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96" w:rsidRDefault="00CC2596">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DB4" w:rsidRDefault="00F13DB4" w:rsidP="00CC2596">
      <w:r>
        <w:separator/>
      </w:r>
    </w:p>
  </w:footnote>
  <w:footnote w:type="continuationSeparator" w:id="1">
    <w:p w:rsidR="00F13DB4" w:rsidRDefault="00F13DB4" w:rsidP="00CC2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96" w:rsidRDefault="00F13DB4">
    <w:pPr>
      <w:pStyle w:val="Header"/>
      <w:tabs>
        <w:tab w:val="clear" w:pos="9360"/>
        <w:tab w:val="right" w:pos="9340"/>
      </w:tabs>
      <w:jc w:val="both"/>
    </w:pPr>
    <w:r>
      <w:rPr>
        <w:rFonts w:ascii="Times New Roman" w:hAnsi="Times New Roman"/>
        <w:sz w:val="24"/>
        <w:szCs w:val="24"/>
      </w:rPr>
      <w:t>PLAN</w:t>
    </w:r>
    <w:r>
      <w:rPr>
        <w:rFonts w:ascii="Times New Roman" w:hAnsi="Times New Roman"/>
        <w:sz w:val="24"/>
        <w:szCs w:val="24"/>
      </w:rPr>
      <w:tab/>
    </w:r>
    <w:r>
      <w:rPr>
        <w:rFonts w:ascii="Times New Roman" w:hAnsi="Times New Roman"/>
        <w:sz w:val="24"/>
        <w:szCs w:val="24"/>
      </w:rPr>
      <w:tab/>
      <w:t xml:space="preserve">Smith </w:t>
    </w:r>
    <w:r w:rsidR="00CC2596">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sidR="00CC2596">
      <w:rPr>
        <w:rFonts w:ascii="Times New Roman" w:eastAsia="Times New Roman" w:hAnsi="Times New Roman" w:cs="Times New Roman"/>
        <w:sz w:val="24"/>
        <w:szCs w:val="24"/>
      </w:rPr>
      <w:fldChar w:fldCharType="separate"/>
    </w:r>
    <w:r w:rsidR="00616DF2">
      <w:rPr>
        <w:rFonts w:ascii="Times New Roman" w:eastAsia="Times New Roman" w:hAnsi="Times New Roman" w:cs="Times New Roman"/>
        <w:noProof/>
        <w:sz w:val="24"/>
        <w:szCs w:val="24"/>
      </w:rPr>
      <w:t>3</w:t>
    </w:r>
    <w:r w:rsidR="00CC2596">
      <w:rPr>
        <w:rFonts w:ascii="Times New Roman" w:eastAsia="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96" w:rsidRDefault="00F13DB4">
    <w:pPr>
      <w:pStyle w:val="Header"/>
      <w:tabs>
        <w:tab w:val="clear" w:pos="9360"/>
        <w:tab w:val="right" w:pos="9340"/>
      </w:tabs>
      <w:jc w:val="both"/>
      <w:rPr>
        <w:rFonts w:ascii="Times New Roman" w:eastAsia="Times New Roman" w:hAnsi="Times New Roman" w:cs="Times New Roman"/>
        <w:sz w:val="24"/>
        <w:szCs w:val="24"/>
      </w:rPr>
    </w:pPr>
    <w:r>
      <w:rPr>
        <w:rFonts w:ascii="Times New Roman" w:hAnsi="Times New Roman"/>
        <w:sz w:val="24"/>
        <w:szCs w:val="24"/>
      </w:rPr>
      <w:t>Running Head: PLAN</w:t>
    </w:r>
    <w:r>
      <w:rPr>
        <w:rFonts w:ascii="Times New Roman" w:hAnsi="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Smith </w:t>
    </w:r>
    <w:r w:rsidR="00CC2596">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sidR="00CC2596">
      <w:rPr>
        <w:rFonts w:ascii="Times New Roman" w:eastAsia="Times New Roman" w:hAnsi="Times New Roman" w:cs="Times New Roman"/>
        <w:sz w:val="24"/>
        <w:szCs w:val="24"/>
      </w:rPr>
      <w:fldChar w:fldCharType="separate"/>
    </w:r>
    <w:r w:rsidR="00616DF2">
      <w:rPr>
        <w:rFonts w:ascii="Times New Roman" w:eastAsia="Times New Roman" w:hAnsi="Times New Roman" w:cs="Times New Roman"/>
        <w:noProof/>
        <w:sz w:val="24"/>
        <w:szCs w:val="24"/>
      </w:rPr>
      <w:t>1</w:t>
    </w:r>
    <w:r w:rsidR="00CC2596">
      <w:rPr>
        <w:rFonts w:ascii="Times New Roman" w:eastAsia="Times New Roman" w:hAnsi="Times New Roman" w:cs="Times New Roman"/>
        <w:sz w:val="24"/>
        <w:szCs w:val="24"/>
      </w:rPr>
      <w:fldChar w:fldCharType="end"/>
    </w:r>
  </w:p>
  <w:p w:rsidR="00CC2596" w:rsidRDefault="00CC2596">
    <w:pPr>
      <w:pStyle w:val="Header"/>
      <w:tabs>
        <w:tab w:val="clear" w:pos="9360"/>
        <w:tab w:val="right" w:pos="9340"/>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C2596"/>
    <w:rsid w:val="00616DF2"/>
    <w:rsid w:val="00CC2596"/>
    <w:rsid w:val="00F13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25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2596"/>
    <w:rPr>
      <w:u w:val="single"/>
    </w:rPr>
  </w:style>
  <w:style w:type="paragraph" w:styleId="Header">
    <w:name w:val="header"/>
    <w:rsid w:val="00CC2596"/>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rsid w:val="00CC2596"/>
    <w:pPr>
      <w:tabs>
        <w:tab w:val="right" w:pos="9020"/>
      </w:tabs>
    </w:pPr>
    <w:rPr>
      <w:rFonts w:ascii="Helvetica" w:eastAsia="Helvetica" w:hAnsi="Helvetica" w:cs="Helvetica"/>
      <w:color w:val="000000"/>
      <w:sz w:val="24"/>
      <w:szCs w:val="24"/>
    </w:rPr>
  </w:style>
  <w:style w:type="paragraph" w:customStyle="1" w:styleId="Body">
    <w:name w:val="Body"/>
    <w:rsid w:val="00CC2596"/>
    <w:pPr>
      <w:spacing w:after="160" w:line="259" w:lineRule="auto"/>
    </w:pPr>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Kyeni</dc:creator>
  <cp:lastModifiedBy>Kyeni</cp:lastModifiedBy>
  <cp:revision>2</cp:revision>
  <dcterms:created xsi:type="dcterms:W3CDTF">2017-12-24T06:04:00Z</dcterms:created>
  <dcterms:modified xsi:type="dcterms:W3CDTF">2017-12-24T06:04:00Z</dcterms:modified>
</cp:coreProperties>
</file>