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CA" w:rsidRPr="001D5FA4" w:rsidRDefault="00510ECA">
      <w:pPr>
        <w:rPr>
          <w:rFonts w:ascii="Times New Roman" w:hAnsi="Times New Roman" w:cs="Times New Roman"/>
          <w:sz w:val="24"/>
          <w:szCs w:val="24"/>
        </w:rPr>
      </w:pPr>
      <w:r w:rsidRPr="001D5FA4">
        <w:rPr>
          <w:rFonts w:ascii="Times New Roman" w:hAnsi="Times New Roman" w:cs="Times New Roman"/>
          <w:sz w:val="24"/>
          <w:szCs w:val="24"/>
        </w:rPr>
        <w:t>Citation FIN/571</w:t>
      </w:r>
      <w:r w:rsidR="003B36C0" w:rsidRPr="001D5FA4">
        <w:rPr>
          <w:rFonts w:ascii="Times New Roman" w:hAnsi="Times New Roman" w:cs="Times New Roman"/>
          <w:sz w:val="24"/>
          <w:szCs w:val="24"/>
        </w:rPr>
        <w:t xml:space="preserve"> – Corporate Finance</w:t>
      </w:r>
    </w:p>
    <w:p w:rsidR="00510ECA" w:rsidRDefault="00510ECA">
      <w:pPr>
        <w:rPr>
          <w:rFonts w:ascii="Times New Roman" w:hAnsi="Times New Roman" w:cs="Times New Roman"/>
          <w:sz w:val="24"/>
          <w:szCs w:val="24"/>
        </w:rPr>
      </w:pPr>
    </w:p>
    <w:p w:rsidR="00510ECA" w:rsidRDefault="003336F7" w:rsidP="003336F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336F7">
        <w:rPr>
          <w:rFonts w:ascii="Times New Roman" w:eastAsia="Times New Roman" w:hAnsi="Times New Roman" w:cs="Times New Roman"/>
          <w:sz w:val="24"/>
          <w:szCs w:val="24"/>
        </w:rPr>
        <w:t xml:space="preserve">Ross, S., </w:t>
      </w:r>
      <w:proofErr w:type="spellStart"/>
      <w:r w:rsidRPr="003336F7">
        <w:rPr>
          <w:rFonts w:ascii="Times New Roman" w:eastAsia="Times New Roman" w:hAnsi="Times New Roman" w:cs="Times New Roman"/>
          <w:sz w:val="24"/>
          <w:szCs w:val="24"/>
        </w:rPr>
        <w:t>Westerfield</w:t>
      </w:r>
      <w:proofErr w:type="spellEnd"/>
      <w:r w:rsidRPr="003336F7">
        <w:rPr>
          <w:rFonts w:ascii="Times New Roman" w:eastAsia="Times New Roman" w:hAnsi="Times New Roman" w:cs="Times New Roman"/>
          <w:sz w:val="24"/>
          <w:szCs w:val="24"/>
        </w:rPr>
        <w:t>, R., Jaffe, J., &amp; Jordan, B. (2016). </w:t>
      </w:r>
      <w:r w:rsidRPr="003336F7">
        <w:rPr>
          <w:rFonts w:ascii="Times New Roman" w:eastAsia="Times New Roman" w:hAnsi="Times New Roman" w:cs="Times New Roman"/>
          <w:i/>
          <w:iCs/>
          <w:sz w:val="24"/>
          <w:szCs w:val="24"/>
        </w:rPr>
        <w:t>Corporate Finance</w:t>
      </w:r>
      <w:r w:rsidRPr="003336F7">
        <w:rPr>
          <w:rFonts w:ascii="Times New Roman" w:eastAsia="Times New Roman" w:hAnsi="Times New Roman" w:cs="Times New Roman"/>
          <w:sz w:val="24"/>
          <w:szCs w:val="24"/>
        </w:rPr>
        <w:t> (11th). New York, NY: McGraw-Hill.</w:t>
      </w:r>
    </w:p>
    <w:p w:rsidR="004C2AC2" w:rsidRDefault="004C2AC2" w:rsidP="003336F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4C2AC2" w:rsidRPr="003336F7" w:rsidRDefault="004C2AC2" w:rsidP="003336F7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text citation: </w:t>
      </w:r>
      <w:r w:rsidRPr="00FA13FC">
        <w:rPr>
          <w:rFonts w:ascii="Times New Roman" w:hAnsi="Times New Roman" w:cs="Times New Roman"/>
          <w:sz w:val="24"/>
          <w:szCs w:val="24"/>
        </w:rPr>
        <w:t>(Ros</w:t>
      </w:r>
      <w:bookmarkStart w:id="0" w:name="_GoBack"/>
      <w:bookmarkEnd w:id="0"/>
      <w:r w:rsidRPr="00FA13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A13FC">
        <w:rPr>
          <w:rFonts w:ascii="Times New Roman" w:hAnsi="Times New Roman" w:cs="Times New Roman"/>
          <w:sz w:val="24"/>
          <w:szCs w:val="24"/>
        </w:rPr>
        <w:t xml:space="preserve"> et al., 2016. </w:t>
      </w:r>
      <w:r>
        <w:rPr>
          <w:rFonts w:ascii="Times New Roman" w:hAnsi="Times New Roman" w:cs="Times New Roman"/>
          <w:sz w:val="24"/>
          <w:szCs w:val="24"/>
        </w:rPr>
        <w:t>pp. 21-</w:t>
      </w:r>
      <w:r w:rsidRPr="00FA13FC">
        <w:rPr>
          <w:rFonts w:ascii="Times New Roman" w:hAnsi="Times New Roman" w:cs="Times New Roman"/>
          <w:sz w:val="24"/>
          <w:szCs w:val="24"/>
        </w:rPr>
        <w:t>49).</w:t>
      </w:r>
    </w:p>
    <w:sectPr w:rsidR="004C2AC2" w:rsidRPr="003336F7" w:rsidSect="00BF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408D"/>
    <w:multiLevelType w:val="hybridMultilevel"/>
    <w:tmpl w:val="49EAE5BA"/>
    <w:lvl w:ilvl="0" w:tplc="84D8E6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0ECA"/>
    <w:rsid w:val="00192611"/>
    <w:rsid w:val="001D5FA4"/>
    <w:rsid w:val="00273E85"/>
    <w:rsid w:val="003336F7"/>
    <w:rsid w:val="003B36C0"/>
    <w:rsid w:val="00475170"/>
    <w:rsid w:val="004C2AC2"/>
    <w:rsid w:val="00510ECA"/>
    <w:rsid w:val="00696111"/>
    <w:rsid w:val="00BF1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0ECA"/>
    <w:pPr>
      <w:spacing w:after="0" w:line="480" w:lineRule="auto"/>
      <w:ind w:firstLine="54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10EC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uiPriority w:val="22"/>
    <w:qFormat/>
    <w:rsid w:val="00510ECA"/>
    <w:rPr>
      <w:b/>
      <w:bCs/>
    </w:rPr>
  </w:style>
  <w:style w:type="paragraph" w:styleId="ListParagraph">
    <w:name w:val="List Paragraph"/>
    <w:basedOn w:val="Normal"/>
    <w:uiPriority w:val="34"/>
    <w:qFormat/>
    <w:rsid w:val="00510ECA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styleId="Emphasis">
    <w:name w:val="Emphasis"/>
    <w:basedOn w:val="DefaultParagraphFont"/>
    <w:uiPriority w:val="20"/>
    <w:qFormat/>
    <w:rsid w:val="003336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</dc:creator>
  <cp:lastModifiedBy>Kyeni</cp:lastModifiedBy>
  <cp:revision>2</cp:revision>
  <dcterms:created xsi:type="dcterms:W3CDTF">2018-01-15T02:26:00Z</dcterms:created>
  <dcterms:modified xsi:type="dcterms:W3CDTF">2018-01-15T02:26:00Z</dcterms:modified>
</cp:coreProperties>
</file>