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7E936" w14:textId="77777777" w:rsidR="00970945" w:rsidRPr="00970945" w:rsidRDefault="00970945" w:rsidP="00970945">
      <w:pPr>
        <w:spacing w:before="300" w:after="150" w:line="420" w:lineRule="atLeast"/>
        <w:outlineLvl w:val="1"/>
        <w:rPr>
          <w:rFonts w:ascii="inherit" w:eastAsia="Times New Roman" w:hAnsi="inherit" w:cs="Helvetica"/>
          <w:color w:val="132F90"/>
          <w:spacing w:val="-5"/>
          <w:sz w:val="30"/>
          <w:szCs w:val="30"/>
          <w:lang w:val="en"/>
        </w:rPr>
      </w:pPr>
      <w:bookmarkStart w:id="0" w:name="_GoBack"/>
      <w:bookmarkEnd w:id="0"/>
      <w:r w:rsidRPr="00970945">
        <w:rPr>
          <w:rFonts w:ascii="inherit" w:eastAsia="Times New Roman" w:hAnsi="inherit" w:cs="Helvetica"/>
          <w:b/>
          <w:bCs/>
          <w:color w:val="132F90"/>
          <w:spacing w:val="-5"/>
          <w:sz w:val="30"/>
          <w:szCs w:val="30"/>
          <w:lang w:val="en"/>
        </w:rPr>
        <w:t>Policy Formulation: Agenda Setting</w:t>
      </w:r>
    </w:p>
    <w:p w14:paraId="63FA7EA1" w14:textId="77777777" w:rsidR="00970945" w:rsidRPr="00970945" w:rsidRDefault="00970945" w:rsidP="00970945">
      <w:pPr>
        <w:spacing w:after="150" w:line="240" w:lineRule="auto"/>
        <w:rPr>
          <w:rFonts w:ascii="Lato" w:eastAsia="Times New Roman" w:hAnsi="Lato" w:cs="Helvetica"/>
          <w:color w:val="000000"/>
          <w:sz w:val="24"/>
          <w:szCs w:val="24"/>
          <w:lang w:val="en"/>
        </w:rPr>
      </w:pPr>
      <w:r w:rsidRPr="00970945">
        <w:rPr>
          <w:rFonts w:ascii="Lato" w:eastAsia="Times New Roman" w:hAnsi="Lato" w:cs="Helvetica"/>
          <w:color w:val="000000"/>
          <w:sz w:val="24"/>
          <w:szCs w:val="24"/>
          <w:lang w:val="en"/>
        </w:rPr>
        <w:t>The existence of health related societal problems does not automatically trigger policy changes that solve such problems. Each problem needs to be understood including all its complexity, solutions and potential solutions need to be identified, and the current political circumstances need to be understood in order to assess the will of the pubic as well as law makers. As it happens, the problems that are identified as important or urgent get immediate attention from policymakers. Aggressive congressional intervention usually depends on its public salience and the degree of group conflict surrounding it. Some problems gain traction simply due to a confluence of events and political ripeness. Potential solutions to problems may not be readily present and will need formulation.</w:t>
      </w:r>
    </w:p>
    <w:p w14:paraId="1BD8C14E" w14:textId="77777777" w:rsidR="00970945" w:rsidRPr="00970945" w:rsidRDefault="00970945" w:rsidP="00970945">
      <w:pPr>
        <w:spacing w:after="150" w:line="240" w:lineRule="auto"/>
        <w:rPr>
          <w:rFonts w:ascii="Lato" w:eastAsia="Times New Roman" w:hAnsi="Lato" w:cs="Helvetica"/>
          <w:color w:val="000000"/>
          <w:sz w:val="24"/>
          <w:szCs w:val="24"/>
          <w:lang w:val="en"/>
        </w:rPr>
      </w:pPr>
      <w:r w:rsidRPr="00970945">
        <w:rPr>
          <w:rFonts w:ascii="Lato" w:eastAsia="Times New Roman" w:hAnsi="Lato" w:cs="Helvetica"/>
          <w:color w:val="000000"/>
          <w:sz w:val="24"/>
          <w:szCs w:val="24"/>
          <w:lang w:val="en"/>
        </w:rPr>
        <w:t>Alternatively, policy making can be slowed if there are several potential solutions, each favored by a different interest group. Analysis plays a key role in identifying optimal solutions for inclusion in a policy. Apart from an analysis of advantage-to-disadvantage of alternative solutions, there should always be an awareness of unintended consequences and room for evolution. In this regard, data driven analysis with quantifiable results always has a better chance of finding a place on the policy agenda. All other things being equal, the existence or lack of political will may render an agenda stagnant. The political circumstance surrounding each problem-potential solution is a crucial third variable in creating a window of opportunity.</w:t>
      </w:r>
    </w:p>
    <w:p w14:paraId="657C8681" w14:textId="17D8FF53" w:rsidR="00970945" w:rsidRDefault="00970945" w:rsidP="00970945">
      <w:pPr>
        <w:spacing w:after="150" w:line="240" w:lineRule="auto"/>
        <w:rPr>
          <w:rFonts w:ascii="Lato" w:eastAsia="Times New Roman" w:hAnsi="Lato" w:cs="Helvetica"/>
          <w:color w:val="000000"/>
          <w:sz w:val="24"/>
          <w:szCs w:val="24"/>
          <w:lang w:val="en"/>
        </w:rPr>
      </w:pPr>
      <w:r w:rsidRPr="00970945">
        <w:rPr>
          <w:rFonts w:ascii="Lato" w:eastAsia="Times New Roman" w:hAnsi="Lato" w:cs="Helvetica"/>
          <w:color w:val="000000"/>
          <w:sz w:val="24"/>
          <w:szCs w:val="24"/>
          <w:lang w:val="en"/>
        </w:rPr>
        <w:t>Additionally, the influence and tenor of interest groups play a pivotal role in moving agendas forward. Sometimes, individual policymakers seem to make frustratingly counterintuitive decisions, and it may be because of how much power a certain interest group may wield over them. Interest groups may use strategies such as lobbying, campaigning through advertisements, organized protests, electioneering, litigation, as well as monetary “carrot and stick” tactics. Lastly, chief executives such as presidents, governors, mayors, etc. also influence policy agenda.</w:t>
      </w:r>
    </w:p>
    <w:p w14:paraId="7AC7C4AD" w14:textId="5CD12385" w:rsidR="00970945" w:rsidRDefault="00970945" w:rsidP="00970945">
      <w:pPr>
        <w:spacing w:after="150" w:line="240" w:lineRule="auto"/>
        <w:rPr>
          <w:rFonts w:ascii="Lato" w:eastAsia="Times New Roman" w:hAnsi="Lato" w:cs="Helvetica"/>
          <w:color w:val="000000"/>
          <w:sz w:val="24"/>
          <w:szCs w:val="24"/>
          <w:lang w:val="en"/>
        </w:rPr>
      </w:pPr>
    </w:p>
    <w:p w14:paraId="5E4C9D20" w14:textId="14CF1904" w:rsidR="00970945" w:rsidRPr="00970945" w:rsidRDefault="00970945" w:rsidP="00970945">
      <w:pPr>
        <w:spacing w:after="150" w:line="240" w:lineRule="auto"/>
        <w:rPr>
          <w:rFonts w:ascii="Lato" w:eastAsia="Times New Roman" w:hAnsi="Lato" w:cs="Helvetica"/>
          <w:color w:val="000000"/>
          <w:sz w:val="24"/>
          <w:szCs w:val="24"/>
          <w:lang w:val="en"/>
        </w:rPr>
      </w:pPr>
      <w:r>
        <w:rPr>
          <w:rFonts w:ascii="Lato" w:eastAsia="Times New Roman" w:hAnsi="Lato" w:cs="Helvetica"/>
          <w:color w:val="000000"/>
          <w:sz w:val="24"/>
          <w:szCs w:val="24"/>
          <w:lang w:val="en"/>
        </w:rPr>
        <w:t>Stages of Agenda Setting</w:t>
      </w:r>
    </w:p>
    <w:p w14:paraId="7540F367" w14:textId="3DAD0E65" w:rsidR="005F5395" w:rsidRDefault="005F5395"/>
    <w:p w14:paraId="330E136E" w14:textId="6571C50D" w:rsidR="00970945" w:rsidRDefault="00970945">
      <w:r>
        <w:t>Identify the problem</w:t>
      </w:r>
    </w:p>
    <w:p w14:paraId="79CD0FE6" w14:textId="77777777" w:rsidR="00970945" w:rsidRPr="00970945" w:rsidRDefault="00970945" w:rsidP="00970945">
      <w:pPr>
        <w:numPr>
          <w:ilvl w:val="0"/>
          <w:numId w:val="1"/>
        </w:numPr>
        <w:spacing w:before="100" w:beforeAutospacing="1" w:after="100" w:afterAutospacing="1" w:line="240" w:lineRule="auto"/>
        <w:ind w:left="495"/>
        <w:rPr>
          <w:rFonts w:ascii="Lato" w:eastAsia="Times New Roman" w:hAnsi="Lato" w:cs="Helvetica"/>
          <w:color w:val="000000"/>
          <w:sz w:val="24"/>
          <w:szCs w:val="24"/>
          <w:lang w:val="en"/>
        </w:rPr>
      </w:pPr>
      <w:r w:rsidRPr="00970945">
        <w:rPr>
          <w:rFonts w:ascii="Lato" w:eastAsia="Times New Roman" w:hAnsi="Lato" w:cs="Helvetica"/>
          <w:color w:val="000000"/>
          <w:sz w:val="24"/>
          <w:szCs w:val="24"/>
          <w:lang w:val="en"/>
        </w:rPr>
        <w:t>Problems must be important and urgent</w:t>
      </w:r>
    </w:p>
    <w:p w14:paraId="4AE7EE5A" w14:textId="77777777" w:rsidR="00970945" w:rsidRPr="00970945" w:rsidRDefault="00970945" w:rsidP="00970945">
      <w:pPr>
        <w:numPr>
          <w:ilvl w:val="0"/>
          <w:numId w:val="1"/>
        </w:numPr>
        <w:spacing w:before="100" w:beforeAutospacing="1" w:after="100" w:afterAutospacing="1" w:line="240" w:lineRule="auto"/>
        <w:ind w:left="495"/>
        <w:rPr>
          <w:rFonts w:ascii="Lato" w:eastAsia="Times New Roman" w:hAnsi="Lato" w:cs="Helvetica"/>
          <w:color w:val="000000"/>
          <w:sz w:val="24"/>
          <w:szCs w:val="24"/>
          <w:lang w:val="en"/>
        </w:rPr>
      </w:pPr>
      <w:r w:rsidRPr="00970945">
        <w:rPr>
          <w:rFonts w:ascii="Lato" w:eastAsia="Times New Roman" w:hAnsi="Lato" w:cs="Helvetica"/>
          <w:color w:val="000000"/>
          <w:sz w:val="24"/>
          <w:szCs w:val="24"/>
          <w:lang w:val="en"/>
        </w:rPr>
        <w:t>Problems must stimulate disagreement between interest groups</w:t>
      </w:r>
    </w:p>
    <w:p w14:paraId="3EAFE004" w14:textId="77777777" w:rsidR="00970945" w:rsidRPr="00970945" w:rsidRDefault="00970945" w:rsidP="00970945">
      <w:pPr>
        <w:numPr>
          <w:ilvl w:val="0"/>
          <w:numId w:val="1"/>
        </w:numPr>
        <w:spacing w:before="100" w:beforeAutospacing="1" w:after="100" w:afterAutospacing="1" w:line="240" w:lineRule="auto"/>
        <w:ind w:left="495"/>
        <w:rPr>
          <w:rFonts w:ascii="Lato" w:eastAsia="Times New Roman" w:hAnsi="Lato" w:cs="Helvetica"/>
          <w:color w:val="000000"/>
          <w:sz w:val="24"/>
          <w:szCs w:val="24"/>
          <w:lang w:val="en"/>
        </w:rPr>
      </w:pPr>
      <w:r w:rsidRPr="00970945">
        <w:rPr>
          <w:rFonts w:ascii="Lato" w:eastAsia="Times New Roman" w:hAnsi="Lato" w:cs="Helvetica"/>
          <w:color w:val="000000"/>
          <w:sz w:val="24"/>
          <w:szCs w:val="24"/>
          <w:lang w:val="en"/>
        </w:rPr>
        <w:t>Problems must present an incentive for legislators</w:t>
      </w:r>
    </w:p>
    <w:p w14:paraId="2279B97F" w14:textId="77777777" w:rsidR="00970945" w:rsidRDefault="00970945"/>
    <w:p w14:paraId="2343B54F" w14:textId="77777777" w:rsidR="00970945" w:rsidRDefault="00970945"/>
    <w:p w14:paraId="58A1717E" w14:textId="32CDFBDA" w:rsidR="00970945" w:rsidRDefault="00970945">
      <w:r>
        <w:t>Identifying possible solutions</w:t>
      </w:r>
    </w:p>
    <w:p w14:paraId="477E577A" w14:textId="77777777" w:rsidR="00970945" w:rsidRPr="00970945" w:rsidRDefault="00970945" w:rsidP="00970945">
      <w:pPr>
        <w:numPr>
          <w:ilvl w:val="0"/>
          <w:numId w:val="2"/>
        </w:numPr>
        <w:spacing w:before="100" w:beforeAutospacing="1" w:after="100" w:afterAutospacing="1" w:line="240" w:lineRule="auto"/>
        <w:ind w:left="495"/>
        <w:rPr>
          <w:rFonts w:ascii="Lato" w:eastAsia="Times New Roman" w:hAnsi="Lato" w:cs="Helvetica"/>
          <w:color w:val="000000"/>
          <w:sz w:val="24"/>
          <w:szCs w:val="24"/>
          <w:lang w:val="en"/>
        </w:rPr>
      </w:pPr>
      <w:r w:rsidRPr="00970945">
        <w:rPr>
          <w:rFonts w:ascii="Lato" w:eastAsia="Times New Roman" w:hAnsi="Lato" w:cs="Helvetica"/>
          <w:color w:val="000000"/>
          <w:sz w:val="24"/>
          <w:szCs w:val="24"/>
          <w:lang w:val="en"/>
        </w:rPr>
        <w:t>A feasible solution must be presented to advance a problem into the policy-making process</w:t>
      </w:r>
    </w:p>
    <w:p w14:paraId="54EECA7F" w14:textId="77777777" w:rsidR="00970945" w:rsidRPr="00970945" w:rsidRDefault="00970945" w:rsidP="00970945">
      <w:pPr>
        <w:numPr>
          <w:ilvl w:val="0"/>
          <w:numId w:val="2"/>
        </w:numPr>
        <w:spacing w:before="100" w:beforeAutospacing="1" w:after="100" w:afterAutospacing="1" w:line="240" w:lineRule="auto"/>
        <w:ind w:left="495"/>
        <w:rPr>
          <w:rFonts w:ascii="Lato" w:eastAsia="Times New Roman" w:hAnsi="Lato" w:cs="Helvetica"/>
          <w:color w:val="000000"/>
          <w:sz w:val="24"/>
          <w:szCs w:val="24"/>
          <w:lang w:val="en"/>
        </w:rPr>
      </w:pPr>
      <w:r w:rsidRPr="00970945">
        <w:rPr>
          <w:rFonts w:ascii="Lato" w:eastAsia="Times New Roman" w:hAnsi="Lato" w:cs="Helvetica"/>
          <w:color w:val="000000"/>
          <w:sz w:val="24"/>
          <w:szCs w:val="24"/>
          <w:lang w:val="en"/>
        </w:rPr>
        <w:t>Numerous solutions should not be presented as it introduces competition</w:t>
      </w:r>
    </w:p>
    <w:p w14:paraId="67DB488B" w14:textId="778F6CBD" w:rsidR="00970945" w:rsidRDefault="00970945" w:rsidP="00970945">
      <w:pPr>
        <w:numPr>
          <w:ilvl w:val="0"/>
          <w:numId w:val="2"/>
        </w:numPr>
        <w:spacing w:before="100" w:beforeAutospacing="1" w:after="100" w:afterAutospacing="1" w:line="240" w:lineRule="auto"/>
        <w:ind w:left="495"/>
        <w:rPr>
          <w:rFonts w:ascii="Lato" w:eastAsia="Times New Roman" w:hAnsi="Lato" w:cs="Helvetica"/>
          <w:color w:val="000000"/>
          <w:sz w:val="24"/>
          <w:szCs w:val="24"/>
          <w:lang w:val="en"/>
        </w:rPr>
      </w:pPr>
      <w:r w:rsidRPr="00970945">
        <w:rPr>
          <w:rFonts w:ascii="Lato" w:eastAsia="Times New Roman" w:hAnsi="Lato" w:cs="Helvetica"/>
          <w:color w:val="000000"/>
          <w:sz w:val="24"/>
          <w:szCs w:val="24"/>
          <w:lang w:val="en"/>
        </w:rPr>
        <w:t>Competing proposals make agenda setting difficult</w:t>
      </w:r>
    </w:p>
    <w:p w14:paraId="544B9515" w14:textId="181747F4" w:rsidR="00970945" w:rsidRDefault="00970945" w:rsidP="00970945">
      <w:pPr>
        <w:spacing w:before="100" w:beforeAutospacing="1" w:after="100" w:afterAutospacing="1" w:line="240" w:lineRule="auto"/>
        <w:rPr>
          <w:rFonts w:ascii="Lato" w:eastAsia="Times New Roman" w:hAnsi="Lato" w:cs="Helvetica"/>
          <w:color w:val="000000"/>
          <w:sz w:val="24"/>
          <w:szCs w:val="24"/>
          <w:lang w:val="en"/>
        </w:rPr>
      </w:pPr>
      <w:r>
        <w:rPr>
          <w:rFonts w:ascii="Lato" w:eastAsia="Times New Roman" w:hAnsi="Lato" w:cs="Helvetica"/>
          <w:color w:val="000000"/>
          <w:sz w:val="24"/>
          <w:szCs w:val="24"/>
          <w:lang w:val="en"/>
        </w:rPr>
        <w:t xml:space="preserve">Political Circumstances </w:t>
      </w:r>
    </w:p>
    <w:p w14:paraId="77A378AD" w14:textId="77777777" w:rsidR="00970945" w:rsidRPr="00970945" w:rsidRDefault="00970945" w:rsidP="00970945">
      <w:pPr>
        <w:numPr>
          <w:ilvl w:val="0"/>
          <w:numId w:val="3"/>
        </w:numPr>
        <w:spacing w:before="100" w:beforeAutospacing="1" w:after="100" w:afterAutospacing="1" w:line="240" w:lineRule="auto"/>
        <w:ind w:left="495"/>
        <w:rPr>
          <w:rFonts w:ascii="Lato" w:eastAsia="Times New Roman" w:hAnsi="Lato" w:cs="Helvetica"/>
          <w:color w:val="000000"/>
          <w:sz w:val="24"/>
          <w:szCs w:val="24"/>
          <w:lang w:val="en"/>
        </w:rPr>
      </w:pPr>
      <w:r w:rsidRPr="00970945">
        <w:rPr>
          <w:rFonts w:ascii="Lato" w:eastAsia="Times New Roman" w:hAnsi="Lato" w:cs="Helvetica"/>
          <w:color w:val="000000"/>
          <w:sz w:val="24"/>
          <w:szCs w:val="24"/>
          <w:lang w:val="en"/>
        </w:rPr>
        <w:t>A feasible solution must be presented to advance a problem into the policy-making process</w:t>
      </w:r>
    </w:p>
    <w:p w14:paraId="55597876" w14:textId="77777777" w:rsidR="00970945" w:rsidRPr="00970945" w:rsidRDefault="00970945" w:rsidP="00970945">
      <w:pPr>
        <w:numPr>
          <w:ilvl w:val="0"/>
          <w:numId w:val="3"/>
        </w:numPr>
        <w:spacing w:before="100" w:beforeAutospacing="1" w:after="100" w:afterAutospacing="1" w:line="240" w:lineRule="auto"/>
        <w:ind w:left="495"/>
        <w:rPr>
          <w:rFonts w:ascii="Lato" w:eastAsia="Times New Roman" w:hAnsi="Lato" w:cs="Helvetica"/>
          <w:color w:val="000000"/>
          <w:sz w:val="24"/>
          <w:szCs w:val="24"/>
          <w:lang w:val="en"/>
        </w:rPr>
      </w:pPr>
      <w:r w:rsidRPr="00970945">
        <w:rPr>
          <w:rFonts w:ascii="Lato" w:eastAsia="Times New Roman" w:hAnsi="Lato" w:cs="Helvetica"/>
          <w:color w:val="000000"/>
          <w:sz w:val="24"/>
          <w:szCs w:val="24"/>
          <w:lang w:val="en"/>
        </w:rPr>
        <w:t>Numerous solutions should not be presented as it introduces competition</w:t>
      </w:r>
    </w:p>
    <w:p w14:paraId="646F2B32" w14:textId="77777777" w:rsidR="00970945" w:rsidRPr="00970945" w:rsidRDefault="00970945" w:rsidP="00970945">
      <w:pPr>
        <w:numPr>
          <w:ilvl w:val="0"/>
          <w:numId w:val="3"/>
        </w:numPr>
        <w:spacing w:before="100" w:beforeAutospacing="1" w:after="100" w:afterAutospacing="1" w:line="240" w:lineRule="auto"/>
        <w:ind w:left="495"/>
        <w:rPr>
          <w:rFonts w:ascii="Lato" w:eastAsia="Times New Roman" w:hAnsi="Lato" w:cs="Helvetica"/>
          <w:color w:val="000000"/>
          <w:sz w:val="24"/>
          <w:szCs w:val="24"/>
          <w:lang w:val="en"/>
        </w:rPr>
      </w:pPr>
      <w:r w:rsidRPr="00970945">
        <w:rPr>
          <w:rFonts w:ascii="Lato" w:eastAsia="Times New Roman" w:hAnsi="Lato" w:cs="Helvetica"/>
          <w:color w:val="000000"/>
          <w:sz w:val="24"/>
          <w:szCs w:val="24"/>
          <w:lang w:val="en"/>
        </w:rPr>
        <w:t>Competing proposals make agenda setting difficult</w:t>
      </w:r>
    </w:p>
    <w:p w14:paraId="503020B9" w14:textId="77777777" w:rsidR="00970945" w:rsidRPr="00970945" w:rsidRDefault="00970945" w:rsidP="00970945">
      <w:pPr>
        <w:spacing w:before="100" w:beforeAutospacing="1" w:after="100" w:afterAutospacing="1" w:line="240" w:lineRule="auto"/>
        <w:rPr>
          <w:rFonts w:ascii="Lato" w:eastAsia="Times New Roman" w:hAnsi="Lato" w:cs="Helvetica"/>
          <w:color w:val="000000"/>
          <w:sz w:val="24"/>
          <w:szCs w:val="24"/>
          <w:lang w:val="en"/>
        </w:rPr>
      </w:pPr>
    </w:p>
    <w:p w14:paraId="1C3F9B02" w14:textId="77777777" w:rsidR="00970945" w:rsidRDefault="00970945"/>
    <w:sectPr w:rsidR="00970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Lato">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31B21"/>
    <w:multiLevelType w:val="multilevel"/>
    <w:tmpl w:val="D85E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0627D8"/>
    <w:multiLevelType w:val="multilevel"/>
    <w:tmpl w:val="6172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D40C03"/>
    <w:multiLevelType w:val="multilevel"/>
    <w:tmpl w:val="1C3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45"/>
    <w:rsid w:val="000A3604"/>
    <w:rsid w:val="005F5395"/>
    <w:rsid w:val="0097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C2DA"/>
  <w15:chartTrackingRefBased/>
  <w15:docId w15:val="{368EC20D-58C1-4CB3-A9F3-473466E6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0945"/>
    <w:pPr>
      <w:spacing w:before="300" w:after="150" w:line="420" w:lineRule="atLeast"/>
      <w:outlineLvl w:val="1"/>
    </w:pPr>
    <w:rPr>
      <w:rFonts w:ascii="inherit" w:eastAsia="Times New Roman" w:hAnsi="inherit" w:cs="Times New Roman"/>
      <w:color w:val="132F90"/>
      <w:spacing w:val="-5"/>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945"/>
    <w:rPr>
      <w:rFonts w:ascii="inherit" w:eastAsia="Times New Roman" w:hAnsi="inherit" w:cs="Times New Roman"/>
      <w:color w:val="132F90"/>
      <w:spacing w:val="-5"/>
      <w:sz w:val="30"/>
      <w:szCs w:val="30"/>
    </w:rPr>
  </w:style>
  <w:style w:type="character" w:styleId="Strong">
    <w:name w:val="Strong"/>
    <w:basedOn w:val="DefaultParagraphFont"/>
    <w:uiPriority w:val="22"/>
    <w:qFormat/>
    <w:rsid w:val="00970945"/>
    <w:rPr>
      <w:b/>
      <w:bCs/>
    </w:rPr>
  </w:style>
  <w:style w:type="paragraph" w:styleId="NormalWeb">
    <w:name w:val="Normal (Web)"/>
    <w:basedOn w:val="Normal"/>
    <w:uiPriority w:val="99"/>
    <w:semiHidden/>
    <w:unhideWhenUsed/>
    <w:rsid w:val="00970945"/>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438112">
      <w:bodyDiv w:val="1"/>
      <w:marLeft w:val="0"/>
      <w:marRight w:val="0"/>
      <w:marTop w:val="0"/>
      <w:marBottom w:val="0"/>
      <w:divBdr>
        <w:top w:val="none" w:sz="0" w:space="0" w:color="auto"/>
        <w:left w:val="none" w:sz="0" w:space="0" w:color="auto"/>
        <w:bottom w:val="none" w:sz="0" w:space="0" w:color="auto"/>
        <w:right w:val="none" w:sz="0" w:space="0" w:color="auto"/>
      </w:divBdr>
      <w:divsChild>
        <w:div w:id="1853908980">
          <w:marLeft w:val="0"/>
          <w:marRight w:val="0"/>
          <w:marTop w:val="0"/>
          <w:marBottom w:val="0"/>
          <w:divBdr>
            <w:top w:val="none" w:sz="0" w:space="0" w:color="auto"/>
            <w:left w:val="none" w:sz="0" w:space="0" w:color="auto"/>
            <w:bottom w:val="none" w:sz="0" w:space="0" w:color="auto"/>
            <w:right w:val="none" w:sz="0" w:space="0" w:color="auto"/>
          </w:divBdr>
          <w:divsChild>
            <w:div w:id="55205130">
              <w:marLeft w:val="-225"/>
              <w:marRight w:val="-225"/>
              <w:marTop w:val="0"/>
              <w:marBottom w:val="0"/>
              <w:divBdr>
                <w:top w:val="none" w:sz="0" w:space="0" w:color="auto"/>
                <w:left w:val="none" w:sz="0" w:space="0" w:color="auto"/>
                <w:bottom w:val="none" w:sz="0" w:space="0" w:color="auto"/>
                <w:right w:val="none" w:sz="0" w:space="0" w:color="auto"/>
              </w:divBdr>
              <w:divsChild>
                <w:div w:id="46882142">
                  <w:marLeft w:val="0"/>
                  <w:marRight w:val="0"/>
                  <w:marTop w:val="0"/>
                  <w:marBottom w:val="0"/>
                  <w:divBdr>
                    <w:top w:val="none" w:sz="0" w:space="0" w:color="auto"/>
                    <w:left w:val="none" w:sz="0" w:space="0" w:color="auto"/>
                    <w:bottom w:val="none" w:sz="0" w:space="0" w:color="auto"/>
                    <w:right w:val="none" w:sz="0" w:space="0" w:color="auto"/>
                  </w:divBdr>
                  <w:divsChild>
                    <w:div w:id="896208717">
                      <w:marLeft w:val="0"/>
                      <w:marRight w:val="0"/>
                      <w:marTop w:val="0"/>
                      <w:marBottom w:val="300"/>
                      <w:divBdr>
                        <w:top w:val="none" w:sz="0" w:space="0" w:color="auto"/>
                        <w:left w:val="none" w:sz="0" w:space="0" w:color="auto"/>
                        <w:bottom w:val="none" w:sz="0" w:space="0" w:color="auto"/>
                        <w:right w:val="none" w:sz="0" w:space="0" w:color="auto"/>
                      </w:divBdr>
                      <w:divsChild>
                        <w:div w:id="961034282">
                          <w:marLeft w:val="0"/>
                          <w:marRight w:val="0"/>
                          <w:marTop w:val="0"/>
                          <w:marBottom w:val="0"/>
                          <w:divBdr>
                            <w:top w:val="none" w:sz="0" w:space="0" w:color="auto"/>
                            <w:left w:val="none" w:sz="0" w:space="0" w:color="auto"/>
                            <w:bottom w:val="none" w:sz="0" w:space="0" w:color="auto"/>
                            <w:right w:val="none" w:sz="0" w:space="0" w:color="auto"/>
                          </w:divBdr>
                          <w:divsChild>
                            <w:div w:id="1450320653">
                              <w:marLeft w:val="0"/>
                              <w:marRight w:val="0"/>
                              <w:marTop w:val="0"/>
                              <w:marBottom w:val="0"/>
                              <w:divBdr>
                                <w:top w:val="none" w:sz="0" w:space="0" w:color="auto"/>
                                <w:left w:val="none" w:sz="0" w:space="0" w:color="auto"/>
                                <w:bottom w:val="none" w:sz="0" w:space="0" w:color="auto"/>
                                <w:right w:val="none" w:sz="0" w:space="0" w:color="auto"/>
                              </w:divBdr>
                              <w:divsChild>
                                <w:div w:id="782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743345">
      <w:bodyDiv w:val="1"/>
      <w:marLeft w:val="0"/>
      <w:marRight w:val="0"/>
      <w:marTop w:val="0"/>
      <w:marBottom w:val="0"/>
      <w:divBdr>
        <w:top w:val="none" w:sz="0" w:space="0" w:color="auto"/>
        <w:left w:val="none" w:sz="0" w:space="0" w:color="auto"/>
        <w:bottom w:val="none" w:sz="0" w:space="0" w:color="auto"/>
        <w:right w:val="none" w:sz="0" w:space="0" w:color="auto"/>
      </w:divBdr>
      <w:divsChild>
        <w:div w:id="147405881">
          <w:marLeft w:val="0"/>
          <w:marRight w:val="0"/>
          <w:marTop w:val="0"/>
          <w:marBottom w:val="0"/>
          <w:divBdr>
            <w:top w:val="none" w:sz="0" w:space="0" w:color="auto"/>
            <w:left w:val="none" w:sz="0" w:space="0" w:color="auto"/>
            <w:bottom w:val="none" w:sz="0" w:space="0" w:color="auto"/>
            <w:right w:val="none" w:sz="0" w:space="0" w:color="auto"/>
          </w:divBdr>
          <w:divsChild>
            <w:div w:id="432215172">
              <w:marLeft w:val="-225"/>
              <w:marRight w:val="-225"/>
              <w:marTop w:val="0"/>
              <w:marBottom w:val="0"/>
              <w:divBdr>
                <w:top w:val="none" w:sz="0" w:space="0" w:color="auto"/>
                <w:left w:val="none" w:sz="0" w:space="0" w:color="auto"/>
                <w:bottom w:val="none" w:sz="0" w:space="0" w:color="auto"/>
                <w:right w:val="none" w:sz="0" w:space="0" w:color="auto"/>
              </w:divBdr>
              <w:divsChild>
                <w:div w:id="1395616422">
                  <w:marLeft w:val="0"/>
                  <w:marRight w:val="0"/>
                  <w:marTop w:val="0"/>
                  <w:marBottom w:val="0"/>
                  <w:divBdr>
                    <w:top w:val="none" w:sz="0" w:space="0" w:color="auto"/>
                    <w:left w:val="none" w:sz="0" w:space="0" w:color="auto"/>
                    <w:bottom w:val="none" w:sz="0" w:space="0" w:color="auto"/>
                    <w:right w:val="none" w:sz="0" w:space="0" w:color="auto"/>
                  </w:divBdr>
                  <w:divsChild>
                    <w:div w:id="1702777090">
                      <w:marLeft w:val="0"/>
                      <w:marRight w:val="0"/>
                      <w:marTop w:val="0"/>
                      <w:marBottom w:val="300"/>
                      <w:divBdr>
                        <w:top w:val="none" w:sz="0" w:space="0" w:color="auto"/>
                        <w:left w:val="none" w:sz="0" w:space="0" w:color="auto"/>
                        <w:bottom w:val="none" w:sz="0" w:space="0" w:color="auto"/>
                        <w:right w:val="none" w:sz="0" w:space="0" w:color="auto"/>
                      </w:divBdr>
                      <w:divsChild>
                        <w:div w:id="1856308323">
                          <w:marLeft w:val="0"/>
                          <w:marRight w:val="0"/>
                          <w:marTop w:val="0"/>
                          <w:marBottom w:val="0"/>
                          <w:divBdr>
                            <w:top w:val="none" w:sz="0" w:space="0" w:color="auto"/>
                            <w:left w:val="none" w:sz="0" w:space="0" w:color="auto"/>
                            <w:bottom w:val="none" w:sz="0" w:space="0" w:color="auto"/>
                            <w:right w:val="none" w:sz="0" w:space="0" w:color="auto"/>
                          </w:divBdr>
                          <w:divsChild>
                            <w:div w:id="2010791793">
                              <w:marLeft w:val="0"/>
                              <w:marRight w:val="0"/>
                              <w:marTop w:val="0"/>
                              <w:marBottom w:val="0"/>
                              <w:divBdr>
                                <w:top w:val="none" w:sz="0" w:space="0" w:color="auto"/>
                                <w:left w:val="none" w:sz="0" w:space="0" w:color="auto"/>
                                <w:bottom w:val="none" w:sz="0" w:space="0" w:color="auto"/>
                                <w:right w:val="none" w:sz="0" w:space="0" w:color="auto"/>
                              </w:divBdr>
                              <w:divsChild>
                                <w:div w:id="13173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424849">
      <w:bodyDiv w:val="1"/>
      <w:marLeft w:val="0"/>
      <w:marRight w:val="0"/>
      <w:marTop w:val="0"/>
      <w:marBottom w:val="0"/>
      <w:divBdr>
        <w:top w:val="none" w:sz="0" w:space="0" w:color="auto"/>
        <w:left w:val="none" w:sz="0" w:space="0" w:color="auto"/>
        <w:bottom w:val="none" w:sz="0" w:space="0" w:color="auto"/>
        <w:right w:val="none" w:sz="0" w:space="0" w:color="auto"/>
      </w:divBdr>
      <w:divsChild>
        <w:div w:id="161244487">
          <w:marLeft w:val="0"/>
          <w:marRight w:val="0"/>
          <w:marTop w:val="0"/>
          <w:marBottom w:val="0"/>
          <w:divBdr>
            <w:top w:val="none" w:sz="0" w:space="0" w:color="auto"/>
            <w:left w:val="none" w:sz="0" w:space="0" w:color="auto"/>
            <w:bottom w:val="none" w:sz="0" w:space="0" w:color="auto"/>
            <w:right w:val="none" w:sz="0" w:space="0" w:color="auto"/>
          </w:divBdr>
          <w:divsChild>
            <w:div w:id="1223255628">
              <w:marLeft w:val="-225"/>
              <w:marRight w:val="-225"/>
              <w:marTop w:val="0"/>
              <w:marBottom w:val="0"/>
              <w:divBdr>
                <w:top w:val="none" w:sz="0" w:space="0" w:color="auto"/>
                <w:left w:val="none" w:sz="0" w:space="0" w:color="auto"/>
                <w:bottom w:val="none" w:sz="0" w:space="0" w:color="auto"/>
                <w:right w:val="none" w:sz="0" w:space="0" w:color="auto"/>
              </w:divBdr>
              <w:divsChild>
                <w:div w:id="1231966642">
                  <w:marLeft w:val="0"/>
                  <w:marRight w:val="0"/>
                  <w:marTop w:val="0"/>
                  <w:marBottom w:val="0"/>
                  <w:divBdr>
                    <w:top w:val="none" w:sz="0" w:space="0" w:color="auto"/>
                    <w:left w:val="none" w:sz="0" w:space="0" w:color="auto"/>
                    <w:bottom w:val="none" w:sz="0" w:space="0" w:color="auto"/>
                    <w:right w:val="none" w:sz="0" w:space="0" w:color="auto"/>
                  </w:divBdr>
                  <w:divsChild>
                    <w:div w:id="749275532">
                      <w:marLeft w:val="0"/>
                      <w:marRight w:val="0"/>
                      <w:marTop w:val="0"/>
                      <w:marBottom w:val="300"/>
                      <w:divBdr>
                        <w:top w:val="none" w:sz="0" w:space="0" w:color="auto"/>
                        <w:left w:val="none" w:sz="0" w:space="0" w:color="auto"/>
                        <w:bottom w:val="none" w:sz="0" w:space="0" w:color="auto"/>
                        <w:right w:val="none" w:sz="0" w:space="0" w:color="auto"/>
                      </w:divBdr>
                      <w:divsChild>
                        <w:div w:id="1423644281">
                          <w:marLeft w:val="0"/>
                          <w:marRight w:val="0"/>
                          <w:marTop w:val="0"/>
                          <w:marBottom w:val="0"/>
                          <w:divBdr>
                            <w:top w:val="none" w:sz="0" w:space="0" w:color="auto"/>
                            <w:left w:val="none" w:sz="0" w:space="0" w:color="auto"/>
                            <w:bottom w:val="none" w:sz="0" w:space="0" w:color="auto"/>
                            <w:right w:val="none" w:sz="0" w:space="0" w:color="auto"/>
                          </w:divBdr>
                          <w:divsChild>
                            <w:div w:id="163713067">
                              <w:marLeft w:val="0"/>
                              <w:marRight w:val="0"/>
                              <w:marTop w:val="0"/>
                              <w:marBottom w:val="0"/>
                              <w:divBdr>
                                <w:top w:val="none" w:sz="0" w:space="0" w:color="auto"/>
                                <w:left w:val="none" w:sz="0" w:space="0" w:color="auto"/>
                                <w:bottom w:val="none" w:sz="0" w:space="0" w:color="auto"/>
                                <w:right w:val="none" w:sz="0" w:space="0" w:color="auto"/>
                              </w:divBdr>
                              <w:divsChild>
                                <w:div w:id="11005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30100">
      <w:bodyDiv w:val="1"/>
      <w:marLeft w:val="0"/>
      <w:marRight w:val="0"/>
      <w:marTop w:val="0"/>
      <w:marBottom w:val="0"/>
      <w:divBdr>
        <w:top w:val="none" w:sz="0" w:space="0" w:color="auto"/>
        <w:left w:val="none" w:sz="0" w:space="0" w:color="auto"/>
        <w:bottom w:val="none" w:sz="0" w:space="0" w:color="auto"/>
        <w:right w:val="none" w:sz="0" w:space="0" w:color="auto"/>
      </w:divBdr>
      <w:divsChild>
        <w:div w:id="888608973">
          <w:marLeft w:val="0"/>
          <w:marRight w:val="0"/>
          <w:marTop w:val="0"/>
          <w:marBottom w:val="0"/>
          <w:divBdr>
            <w:top w:val="none" w:sz="0" w:space="0" w:color="auto"/>
            <w:left w:val="none" w:sz="0" w:space="0" w:color="auto"/>
            <w:bottom w:val="none" w:sz="0" w:space="0" w:color="auto"/>
            <w:right w:val="none" w:sz="0" w:space="0" w:color="auto"/>
          </w:divBdr>
          <w:divsChild>
            <w:div w:id="651561322">
              <w:marLeft w:val="-225"/>
              <w:marRight w:val="-225"/>
              <w:marTop w:val="0"/>
              <w:marBottom w:val="0"/>
              <w:divBdr>
                <w:top w:val="none" w:sz="0" w:space="0" w:color="auto"/>
                <w:left w:val="none" w:sz="0" w:space="0" w:color="auto"/>
                <w:bottom w:val="none" w:sz="0" w:space="0" w:color="auto"/>
                <w:right w:val="none" w:sz="0" w:space="0" w:color="auto"/>
              </w:divBdr>
              <w:divsChild>
                <w:div w:id="9689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Sade</dc:creator>
  <cp:keywords/>
  <dc:description/>
  <cp:lastModifiedBy>augky</cp:lastModifiedBy>
  <cp:revision>2</cp:revision>
  <dcterms:created xsi:type="dcterms:W3CDTF">2018-08-18T05:46:00Z</dcterms:created>
  <dcterms:modified xsi:type="dcterms:W3CDTF">2018-08-18T05:46:00Z</dcterms:modified>
</cp:coreProperties>
</file>