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25E" w:rsidRDefault="00D0125E" w:rsidP="00D0125E">
      <w:pPr>
        <w:pStyle w:val="UPhxHeading1"/>
        <w:tabs>
          <w:tab w:val="left" w:pos="-720"/>
        </w:tabs>
        <w:spacing w:before="0" w:after="0"/>
        <w:ind w:left="-720"/>
      </w:pPr>
      <w:bookmarkStart w:id="0" w:name="_GoBack"/>
      <w:bookmarkEnd w:id="0"/>
      <w:r>
        <w:t>University of Phoenix Material</w:t>
      </w:r>
    </w:p>
    <w:p w:rsidR="00D0125E" w:rsidRPr="00551874" w:rsidRDefault="00D0125E" w:rsidP="00D0125E">
      <w:pPr>
        <w:tabs>
          <w:tab w:val="left" w:pos="-720"/>
        </w:tabs>
        <w:ind w:left="-720"/>
        <w:rPr>
          <w:color w:val="000000"/>
        </w:rPr>
      </w:pPr>
    </w:p>
    <w:p w:rsidR="00D0125E" w:rsidRPr="002305A9" w:rsidRDefault="00D0125E" w:rsidP="00D0125E">
      <w:pPr>
        <w:tabs>
          <w:tab w:val="left" w:pos="-720"/>
        </w:tabs>
        <w:ind w:left="-720"/>
        <w:jc w:val="center"/>
        <w:rPr>
          <w:rFonts w:cs="Arial"/>
          <w:b/>
          <w:szCs w:val="20"/>
          <w:u w:val="single"/>
        </w:rPr>
      </w:pPr>
      <w:r w:rsidRPr="002305A9">
        <w:rPr>
          <w:rFonts w:cs="Arial"/>
          <w:b/>
          <w:szCs w:val="20"/>
          <w:u w:val="single"/>
        </w:rPr>
        <w:t xml:space="preserve">Effects of Disease on the Health Care Industry: </w:t>
      </w:r>
      <w:r>
        <w:rPr>
          <w:rFonts w:cs="Arial"/>
          <w:b/>
          <w:szCs w:val="20"/>
          <w:u w:val="single"/>
        </w:rPr>
        <w:t>Cardiovascular</w:t>
      </w:r>
      <w:r w:rsidRPr="002305A9">
        <w:rPr>
          <w:rFonts w:cs="Arial"/>
          <w:b/>
          <w:szCs w:val="20"/>
          <w:u w:val="single"/>
        </w:rPr>
        <w:t xml:space="preserve"> Health</w:t>
      </w:r>
    </w:p>
    <w:p w:rsidR="008E05F7" w:rsidRDefault="008E05F7" w:rsidP="008E05F7">
      <w:pPr>
        <w:tabs>
          <w:tab w:val="left" w:pos="-720"/>
        </w:tabs>
        <w:rPr>
          <w:rFonts w:cs="Arial"/>
          <w:szCs w:val="20"/>
        </w:rPr>
      </w:pPr>
    </w:p>
    <w:p w:rsidR="008E05F7" w:rsidRPr="00002084" w:rsidRDefault="008E05F7" w:rsidP="008E05F7">
      <w:pPr>
        <w:tabs>
          <w:tab w:val="left" w:pos="-720"/>
        </w:tabs>
        <w:ind w:left="-720"/>
        <w:rPr>
          <w:rFonts w:cs="Arial"/>
          <w:szCs w:val="20"/>
        </w:rPr>
      </w:pPr>
      <w:r w:rsidRPr="00840073">
        <w:rPr>
          <w:rFonts w:cs="Arial"/>
          <w:b/>
          <w:szCs w:val="20"/>
        </w:rPr>
        <w:t>Complete</w:t>
      </w:r>
      <w:r w:rsidRPr="00002084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the table on the following page</w:t>
      </w:r>
      <w:r w:rsidRPr="00002084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Choose </w:t>
      </w:r>
      <w:r w:rsidRPr="00840073">
        <w:rPr>
          <w:rFonts w:cs="Arial"/>
          <w:b/>
          <w:szCs w:val="20"/>
        </w:rPr>
        <w:t>2</w:t>
      </w:r>
      <w:r>
        <w:rPr>
          <w:rFonts w:cs="Arial"/>
          <w:szCs w:val="20"/>
        </w:rPr>
        <w:t xml:space="preserve"> diseases or disorders to complete the table</w:t>
      </w:r>
      <w:r w:rsidRPr="00002084">
        <w:rPr>
          <w:rFonts w:cs="Arial"/>
          <w:szCs w:val="20"/>
        </w:rPr>
        <w:t>.</w:t>
      </w:r>
      <w:r>
        <w:rPr>
          <w:rFonts w:cs="Arial"/>
          <w:b/>
          <w:szCs w:val="20"/>
        </w:rPr>
        <w:t xml:space="preserve"> </w:t>
      </w:r>
      <w:r w:rsidRPr="00002084">
        <w:rPr>
          <w:rFonts w:cs="Arial"/>
          <w:szCs w:val="20"/>
        </w:rPr>
        <w:t>Be sure</w:t>
      </w:r>
      <w:r w:rsidRPr="002305A9">
        <w:rPr>
          <w:rFonts w:cs="Arial"/>
          <w:szCs w:val="20"/>
        </w:rPr>
        <w:t xml:space="preserve"> to properly cite references</w:t>
      </w:r>
      <w:r>
        <w:rPr>
          <w:rFonts w:cs="Arial"/>
          <w:szCs w:val="20"/>
        </w:rPr>
        <w:t xml:space="preserve"> and sources for</w:t>
      </w:r>
      <w:r w:rsidRPr="002305A9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any </w:t>
      </w:r>
      <w:r w:rsidRPr="002305A9">
        <w:rPr>
          <w:rFonts w:cs="Arial"/>
          <w:szCs w:val="20"/>
        </w:rPr>
        <w:t xml:space="preserve">information </w:t>
      </w:r>
      <w:r>
        <w:rPr>
          <w:rFonts w:cs="Arial"/>
          <w:szCs w:val="20"/>
        </w:rPr>
        <w:t>or facts used.</w:t>
      </w:r>
    </w:p>
    <w:p w:rsidR="008E05F7" w:rsidRDefault="008E05F7" w:rsidP="008E05F7">
      <w:pPr>
        <w:tabs>
          <w:tab w:val="left" w:pos="-720"/>
        </w:tabs>
        <w:ind w:left="-720"/>
        <w:jc w:val="center"/>
        <w:rPr>
          <w:rFonts w:cs="Arial"/>
          <w:b/>
          <w:szCs w:val="20"/>
          <w:u w:val="single"/>
        </w:rPr>
      </w:pPr>
    </w:p>
    <w:p w:rsidR="008E05F7" w:rsidRDefault="008E05F7" w:rsidP="008E05F7">
      <w:pPr>
        <w:tabs>
          <w:tab w:val="left" w:pos="-720"/>
        </w:tabs>
        <w:ind w:left="-720"/>
        <w:rPr>
          <w:rFonts w:cs="Arial"/>
          <w:szCs w:val="20"/>
        </w:rPr>
      </w:pPr>
      <w:r>
        <w:rPr>
          <w:rFonts w:cs="Arial"/>
          <w:szCs w:val="20"/>
        </w:rPr>
        <w:t>A general example has been provided for you.</w:t>
      </w:r>
    </w:p>
    <w:p w:rsidR="008E05F7" w:rsidRDefault="008E05F7" w:rsidP="008E05F7">
      <w:pPr>
        <w:tabs>
          <w:tab w:val="left" w:pos="-720"/>
        </w:tabs>
        <w:ind w:left="-720"/>
        <w:rPr>
          <w:rFonts w:cs="Arial"/>
          <w:b/>
          <w:szCs w:val="20"/>
          <w:u w:val="single"/>
        </w:rPr>
      </w:pPr>
    </w:p>
    <w:p w:rsidR="008E05F7" w:rsidRPr="00531FF8" w:rsidRDefault="008E05F7" w:rsidP="008E05F7">
      <w:pPr>
        <w:tabs>
          <w:tab w:val="left" w:pos="-720"/>
        </w:tabs>
        <w:ind w:left="-720"/>
        <w:rPr>
          <w:rFonts w:cs="Arial"/>
          <w:b/>
          <w:szCs w:val="20"/>
        </w:rPr>
      </w:pPr>
      <w:r w:rsidRPr="00531FF8">
        <w:rPr>
          <w:rFonts w:cs="Arial"/>
          <w:b/>
          <w:szCs w:val="20"/>
        </w:rPr>
        <w:t>Example</w:t>
      </w:r>
      <w:r>
        <w:rPr>
          <w:rFonts w:cs="Arial"/>
          <w:b/>
          <w:szCs w:val="20"/>
        </w:rPr>
        <w:t>:</w:t>
      </w:r>
    </w:p>
    <w:p w:rsidR="008E05F7" w:rsidRPr="00EC35AD" w:rsidRDefault="008E05F7" w:rsidP="008E05F7">
      <w:pPr>
        <w:tabs>
          <w:tab w:val="left" w:pos="0"/>
        </w:tabs>
        <w:rPr>
          <w:rFonts w:cs="Arial"/>
          <w:color w:val="000000"/>
          <w:szCs w:val="20"/>
        </w:rPr>
      </w:pPr>
    </w:p>
    <w:tbl>
      <w:tblPr>
        <w:tblW w:w="1495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628"/>
        <w:gridCol w:w="2430"/>
        <w:gridCol w:w="2340"/>
        <w:gridCol w:w="2790"/>
        <w:gridCol w:w="2700"/>
      </w:tblGrid>
      <w:tr w:rsidR="008E05F7" w:rsidRPr="002305A9" w:rsidTr="006E3F63">
        <w:trPr>
          <w:trHeight w:val="575"/>
        </w:trPr>
        <w:tc>
          <w:tcPr>
            <w:tcW w:w="2070" w:type="dxa"/>
            <w:shd w:val="clear" w:color="auto" w:fill="auto"/>
          </w:tcPr>
          <w:p w:rsidR="008E05F7" w:rsidRPr="00EC35AD" w:rsidRDefault="008E05F7" w:rsidP="006E3F63">
            <w:pPr>
              <w:tabs>
                <w:tab w:val="left" w:pos="0"/>
              </w:tabs>
              <w:rPr>
                <w:rFonts w:cs="Arial"/>
                <w:b/>
                <w:szCs w:val="20"/>
              </w:rPr>
            </w:pPr>
            <w:r w:rsidRPr="00EC35AD">
              <w:rPr>
                <w:rFonts w:cs="Arial"/>
                <w:b/>
                <w:szCs w:val="20"/>
              </w:rPr>
              <w:t>Disease or Disorder</w:t>
            </w:r>
          </w:p>
        </w:tc>
        <w:tc>
          <w:tcPr>
            <w:tcW w:w="2628" w:type="dxa"/>
            <w:shd w:val="clear" w:color="auto" w:fill="auto"/>
          </w:tcPr>
          <w:p w:rsidR="008E05F7" w:rsidRPr="00EC35AD" w:rsidRDefault="008E05F7" w:rsidP="006E3F63">
            <w:pPr>
              <w:rPr>
                <w:rFonts w:cs="Arial"/>
                <w:b/>
                <w:color w:val="000000"/>
                <w:szCs w:val="20"/>
              </w:rPr>
            </w:pPr>
            <w:r w:rsidRPr="00EC35AD">
              <w:rPr>
                <w:rFonts w:cs="Arial"/>
                <w:b/>
                <w:color w:val="000000"/>
                <w:szCs w:val="20"/>
              </w:rPr>
              <w:t>Treatment Modalities</w:t>
            </w:r>
          </w:p>
        </w:tc>
        <w:tc>
          <w:tcPr>
            <w:tcW w:w="2430" w:type="dxa"/>
            <w:shd w:val="clear" w:color="auto" w:fill="auto"/>
          </w:tcPr>
          <w:p w:rsidR="008E05F7" w:rsidRPr="00EC35AD" w:rsidRDefault="008E05F7" w:rsidP="006E3F63">
            <w:pPr>
              <w:rPr>
                <w:rFonts w:cs="Arial"/>
                <w:b/>
                <w:color w:val="000000"/>
                <w:szCs w:val="20"/>
              </w:rPr>
            </w:pPr>
            <w:r w:rsidRPr="00EC35AD">
              <w:rPr>
                <w:rFonts w:cs="Arial"/>
                <w:b/>
                <w:color w:val="000000"/>
                <w:szCs w:val="20"/>
              </w:rPr>
              <w:t>Cultural Beliefs/Practices Affecting this Disease</w:t>
            </w:r>
          </w:p>
        </w:tc>
        <w:tc>
          <w:tcPr>
            <w:tcW w:w="2340" w:type="dxa"/>
            <w:shd w:val="clear" w:color="auto" w:fill="auto"/>
          </w:tcPr>
          <w:p w:rsidR="008E05F7" w:rsidRPr="00EC35AD" w:rsidRDefault="008E05F7" w:rsidP="006E3F63">
            <w:pPr>
              <w:rPr>
                <w:rFonts w:cs="Arial"/>
                <w:b/>
                <w:color w:val="000000"/>
                <w:szCs w:val="20"/>
              </w:rPr>
            </w:pPr>
            <w:r w:rsidRPr="00EC35AD">
              <w:rPr>
                <w:rFonts w:cs="Arial"/>
                <w:b/>
                <w:color w:val="000000"/>
                <w:szCs w:val="20"/>
              </w:rPr>
              <w:t>Epidemiological Statistics</w:t>
            </w:r>
          </w:p>
        </w:tc>
        <w:tc>
          <w:tcPr>
            <w:tcW w:w="2790" w:type="dxa"/>
            <w:shd w:val="clear" w:color="auto" w:fill="auto"/>
          </w:tcPr>
          <w:p w:rsidR="008E05F7" w:rsidRPr="00EC35AD" w:rsidRDefault="008E05F7" w:rsidP="006E3F63">
            <w:pPr>
              <w:rPr>
                <w:rFonts w:cs="Arial"/>
                <w:b/>
                <w:color w:val="000000"/>
                <w:szCs w:val="20"/>
              </w:rPr>
            </w:pPr>
            <w:r w:rsidRPr="00EC35AD">
              <w:rPr>
                <w:rFonts w:cs="Arial"/>
                <w:b/>
                <w:color w:val="000000"/>
                <w:szCs w:val="20"/>
              </w:rPr>
              <w:t>Available Consumer Resources</w:t>
            </w:r>
          </w:p>
          <w:p w:rsidR="008E05F7" w:rsidRPr="00EC35AD" w:rsidRDefault="008E05F7" w:rsidP="006E3F63">
            <w:pPr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t>(e.g., f</w:t>
            </w:r>
            <w:r w:rsidRPr="00EC35AD">
              <w:rPr>
                <w:rFonts w:cs="Arial"/>
                <w:b/>
                <w:color w:val="000000"/>
                <w:szCs w:val="20"/>
              </w:rPr>
              <w:t>inancing, information, support)</w:t>
            </w:r>
          </w:p>
        </w:tc>
        <w:tc>
          <w:tcPr>
            <w:tcW w:w="2700" w:type="dxa"/>
            <w:shd w:val="clear" w:color="auto" w:fill="auto"/>
          </w:tcPr>
          <w:p w:rsidR="008E05F7" w:rsidRPr="00EC35AD" w:rsidRDefault="008E05F7" w:rsidP="006E3F63">
            <w:pPr>
              <w:rPr>
                <w:rFonts w:cs="Arial"/>
                <w:b/>
                <w:color w:val="000000"/>
                <w:szCs w:val="20"/>
              </w:rPr>
            </w:pPr>
            <w:r w:rsidRPr="00EC35AD">
              <w:rPr>
                <w:rFonts w:cs="Arial"/>
                <w:b/>
                <w:color w:val="000000"/>
                <w:szCs w:val="20"/>
              </w:rPr>
              <w:t>Impact on Society</w:t>
            </w:r>
          </w:p>
        </w:tc>
      </w:tr>
      <w:tr w:rsidR="008E05F7" w:rsidRPr="002305A9" w:rsidTr="006E3F63">
        <w:trPr>
          <w:trHeight w:val="2222"/>
        </w:trPr>
        <w:tc>
          <w:tcPr>
            <w:tcW w:w="2070" w:type="dxa"/>
            <w:shd w:val="clear" w:color="auto" w:fill="auto"/>
          </w:tcPr>
          <w:p w:rsidR="008E05F7" w:rsidRPr="00EC35AD" w:rsidRDefault="008E05F7" w:rsidP="006E3F63">
            <w:pPr>
              <w:tabs>
                <w:tab w:val="left" w:pos="0"/>
              </w:tabs>
              <w:rPr>
                <w:rFonts w:cs="Arial"/>
                <w:sz w:val="18"/>
                <w:szCs w:val="18"/>
              </w:rPr>
            </w:pPr>
            <w:r w:rsidRPr="00EC35AD">
              <w:rPr>
                <w:rFonts w:cs="Arial"/>
                <w:sz w:val="18"/>
                <w:szCs w:val="18"/>
              </w:rPr>
              <w:t>Acquired Immunodeficiency Syndrome (AIDS)</w:t>
            </w:r>
          </w:p>
        </w:tc>
        <w:tc>
          <w:tcPr>
            <w:tcW w:w="2628" w:type="dxa"/>
            <w:shd w:val="clear" w:color="auto" w:fill="auto"/>
          </w:tcPr>
          <w:p w:rsidR="008E05F7" w:rsidRPr="00EC35AD" w:rsidRDefault="008E05F7" w:rsidP="008E05F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Prevention (education, exposure avoidance)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Antiretroviral treatment (required to begin directly after infection)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3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Antiviral medications sometimes slow disease progression but cannot cure it once contracted.</w:t>
            </w:r>
          </w:p>
        </w:tc>
        <w:tc>
          <w:tcPr>
            <w:tcW w:w="2430" w:type="dxa"/>
            <w:shd w:val="clear" w:color="auto" w:fill="auto"/>
          </w:tcPr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AIDS is a disease that only affects the LGBT community (myth).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Contracting HIV is an automatic death sentence (myth).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HIV/AIDS is currently incurable (fact).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Education and proper preventive measures are crucial in fighting this disease.</w:t>
            </w:r>
          </w:p>
        </w:tc>
        <w:tc>
          <w:tcPr>
            <w:tcW w:w="2340" w:type="dxa"/>
            <w:shd w:val="clear" w:color="auto" w:fill="auto"/>
          </w:tcPr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Worldwide, 2.5 million</w:t>
            </w:r>
            <w:r w:rsidRPr="00EC35AD">
              <w:rPr>
                <w:rFonts w:ascii="Arial" w:hAnsi="Arial" w:cs="Arial"/>
                <w:sz w:val="18"/>
                <w:szCs w:val="18"/>
              </w:rPr>
              <w:t xml:space="preserve"> new cases reported in 2011 (CDC)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635,000 individua</w:t>
            </w:r>
            <w:r>
              <w:rPr>
                <w:rFonts w:ascii="Arial" w:hAnsi="Arial" w:cs="Arial"/>
                <w:sz w:val="18"/>
                <w:szCs w:val="18"/>
              </w:rPr>
              <w:t>ls with AIDS have died in the United States</w:t>
            </w:r>
            <w:r w:rsidRPr="00EC35AD">
              <w:rPr>
                <w:rFonts w:ascii="Arial" w:hAnsi="Arial" w:cs="Arial"/>
                <w:sz w:val="18"/>
                <w:szCs w:val="18"/>
              </w:rPr>
              <w:t xml:space="preserve"> to date (CDC).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 estimated 1.1 million</w:t>
            </w:r>
            <w:r w:rsidRPr="00EC35AD">
              <w:rPr>
                <w:rFonts w:ascii="Arial" w:hAnsi="Arial" w:cs="Arial"/>
                <w:sz w:val="18"/>
                <w:szCs w:val="18"/>
              </w:rPr>
              <w:t xml:space="preserve"> people in U.S. </w:t>
            </w:r>
            <w:r>
              <w:rPr>
                <w:rFonts w:ascii="Arial" w:hAnsi="Arial" w:cs="Arial"/>
                <w:sz w:val="18"/>
                <w:szCs w:val="18"/>
              </w:rPr>
              <w:t xml:space="preserve">were </w:t>
            </w:r>
            <w:r w:rsidRPr="00EC35AD">
              <w:rPr>
                <w:rFonts w:ascii="Arial" w:hAnsi="Arial" w:cs="Arial"/>
                <w:sz w:val="18"/>
                <w:szCs w:val="18"/>
              </w:rPr>
              <w:t>living with AIDS in 2009 (CDC).</w:t>
            </w:r>
          </w:p>
        </w:tc>
        <w:tc>
          <w:tcPr>
            <w:tcW w:w="2790" w:type="dxa"/>
            <w:shd w:val="clear" w:color="auto" w:fill="auto"/>
          </w:tcPr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Websites:</w:t>
            </w:r>
          </w:p>
          <w:p w:rsidR="008E05F7" w:rsidRPr="00EC35AD" w:rsidRDefault="00215E83" w:rsidP="006E3F63">
            <w:pPr>
              <w:pStyle w:val="ListParagraph"/>
              <w:tabs>
                <w:tab w:val="left" w:pos="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8E05F7" w:rsidRPr="00173508">
                <w:rPr>
                  <w:rStyle w:val="Hyperlink"/>
                  <w:rFonts w:ascii="Arial" w:hAnsi="Arial" w:cs="Arial"/>
                  <w:sz w:val="18"/>
                  <w:szCs w:val="18"/>
                </w:rPr>
                <w:t>www.cdc.gov/hiv/default.html</w:t>
              </w:r>
            </w:hyperlink>
          </w:p>
          <w:p w:rsidR="008E05F7" w:rsidRPr="00EC35AD" w:rsidRDefault="00215E83" w:rsidP="006E3F63">
            <w:pPr>
              <w:pStyle w:val="ListParagraph"/>
              <w:tabs>
                <w:tab w:val="left" w:pos="0"/>
              </w:tabs>
              <w:spacing w:after="0"/>
              <w:ind w:left="360"/>
              <w:rPr>
                <w:rFonts w:cs="Arial"/>
                <w:sz w:val="18"/>
                <w:szCs w:val="18"/>
              </w:rPr>
            </w:pPr>
            <w:hyperlink r:id="rId11" w:history="1">
              <w:r w:rsidR="008E05F7" w:rsidRPr="00173508">
                <w:rPr>
                  <w:rStyle w:val="Hyperlink"/>
                  <w:rFonts w:ascii="Arial" w:hAnsi="Arial" w:cs="Arial"/>
                  <w:sz w:val="18"/>
                  <w:szCs w:val="18"/>
                </w:rPr>
                <w:t>www.aidshealth.org</w:t>
              </w:r>
            </w:hyperlink>
            <w:r w:rsidR="008E05F7" w:rsidRPr="00EC35AD">
              <w:rPr>
                <w:rFonts w:cs="Arial"/>
                <w:sz w:val="18"/>
                <w:szCs w:val="18"/>
              </w:rPr>
              <w:t xml:space="preserve"> </w:t>
            </w:r>
          </w:p>
          <w:p w:rsidR="008E05F7" w:rsidRPr="00EC35AD" w:rsidRDefault="00215E83" w:rsidP="006E3F63">
            <w:pPr>
              <w:pStyle w:val="ListParagraph"/>
              <w:tabs>
                <w:tab w:val="left" w:pos="0"/>
              </w:tabs>
              <w:spacing w:after="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8E05F7" w:rsidRPr="00EC35AD">
                <w:rPr>
                  <w:rStyle w:val="Hyperlink"/>
                  <w:rFonts w:ascii="Arial" w:hAnsi="Arial" w:cs="Arial"/>
                  <w:sz w:val="18"/>
                  <w:szCs w:val="18"/>
                </w:rPr>
                <w:t>www.aids.gov</w:t>
              </w:r>
            </w:hyperlink>
            <w:r w:rsidR="008E05F7" w:rsidRPr="00EC35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Funding for prevention and research from the government and private sector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Educational programs, UNICEF</w:t>
            </w:r>
          </w:p>
        </w:tc>
        <w:tc>
          <w:tcPr>
            <w:tcW w:w="2700" w:type="dxa"/>
            <w:shd w:val="clear" w:color="auto" w:fill="auto"/>
          </w:tcPr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onsidered a worldwide epidemic </w:t>
            </w:r>
            <w:r w:rsidRPr="00EC35AD">
              <w:rPr>
                <w:rFonts w:ascii="Arial" w:hAnsi="Arial" w:cs="Arial"/>
                <w:sz w:val="18"/>
                <w:szCs w:val="18"/>
              </w:rPr>
              <w:t>(Shi, 2014)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C35AD">
              <w:rPr>
                <w:rFonts w:ascii="Arial" w:hAnsi="Arial" w:cs="Arial"/>
                <w:sz w:val="18"/>
                <w:szCs w:val="18"/>
              </w:rPr>
              <w:t xml:space="preserve">In 2012, the U.S. government spent </w:t>
            </w:r>
            <w:r>
              <w:rPr>
                <w:rFonts w:ascii="Arial" w:hAnsi="Arial" w:cs="Arial"/>
                <w:sz w:val="18"/>
                <w:szCs w:val="18"/>
              </w:rPr>
              <w:t xml:space="preserve">more than $20 billion </w:t>
            </w:r>
            <w:r w:rsidRPr="00EC35AD">
              <w:rPr>
                <w:rFonts w:ascii="Arial" w:hAnsi="Arial" w:cs="Arial"/>
                <w:sz w:val="18"/>
                <w:szCs w:val="18"/>
              </w:rPr>
              <w:t>on HIV/AIDS programs and research.</w:t>
            </w:r>
          </w:p>
          <w:p w:rsidR="008E05F7" w:rsidRPr="00EC35AD" w:rsidRDefault="008E05F7" w:rsidP="008E05F7">
            <w:pPr>
              <w:pStyle w:val="ListParagraph"/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Has an impact on</w:t>
            </w:r>
            <w:r w:rsidRPr="00EC35AD">
              <w:rPr>
                <w:rFonts w:ascii="Arial" w:hAnsi="Arial" w:cs="Arial"/>
                <w:sz w:val="18"/>
                <w:szCs w:val="18"/>
              </w:rPr>
              <w:t xml:space="preserve"> social lives and sexual practices of all citizens in a given society in one way or another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8E05F7" w:rsidRDefault="008E05F7" w:rsidP="008E05F7"/>
    <w:p w:rsidR="008E05F7" w:rsidRDefault="008E05F7" w:rsidP="008E05F7">
      <w:pPr>
        <w:widowControl/>
        <w:spacing w:after="200" w:line="276" w:lineRule="auto"/>
      </w:pPr>
      <w:r>
        <w:t>References</w:t>
      </w:r>
    </w:p>
    <w:p w:rsidR="008E05F7" w:rsidRPr="00002084" w:rsidRDefault="008E05F7" w:rsidP="008E05F7">
      <w:pPr>
        <w:ind w:left="720" w:hanging="720"/>
      </w:pPr>
      <w:r>
        <w:t>Shi, L. (2014). Introduction to Health Policy. Chicago, IL: Health Administration Press. Washington, D.C.: AUPHA Press. Centers for Disease Control and P</w:t>
      </w:r>
      <w:r w:rsidRPr="00002084">
        <w:t>revention. (2013).</w:t>
      </w:r>
      <w:r>
        <w:t xml:space="preserve"> Retrieved from </w:t>
      </w:r>
      <w:r w:rsidRPr="00002084">
        <w:t xml:space="preserve">www.cdc.gov/hiv/default.html </w:t>
      </w:r>
    </w:p>
    <w:p w:rsidR="008E05F7" w:rsidRPr="002305A9" w:rsidRDefault="008E05F7" w:rsidP="00D0125E">
      <w:pPr>
        <w:tabs>
          <w:tab w:val="left" w:pos="-720"/>
        </w:tabs>
        <w:rPr>
          <w:rFonts w:cs="Arial"/>
          <w:szCs w:val="20"/>
        </w:rPr>
      </w:pPr>
    </w:p>
    <w:p w:rsidR="00D0125E" w:rsidRPr="002305A9" w:rsidRDefault="008E05F7" w:rsidP="00D0125E">
      <w:pPr>
        <w:tabs>
          <w:tab w:val="left" w:pos="-720"/>
        </w:tabs>
        <w:ind w:left="-720"/>
        <w:rPr>
          <w:rFonts w:cs="Arial"/>
          <w:szCs w:val="20"/>
        </w:rPr>
      </w:pPr>
      <w:r>
        <w:rPr>
          <w:rFonts w:cs="Arial"/>
          <w:b/>
          <w:szCs w:val="20"/>
        </w:rPr>
        <w:br w:type="page"/>
      </w:r>
      <w:r w:rsidR="00D0125E" w:rsidRPr="00C30D60">
        <w:rPr>
          <w:rFonts w:cs="Arial"/>
          <w:b/>
          <w:szCs w:val="20"/>
        </w:rPr>
        <w:lastRenderedPageBreak/>
        <w:t>Complete</w:t>
      </w:r>
      <w:r w:rsidR="00F02915">
        <w:rPr>
          <w:rFonts w:cs="Arial"/>
          <w:szCs w:val="20"/>
        </w:rPr>
        <w:t xml:space="preserve"> the table below for </w:t>
      </w:r>
      <w:r w:rsidR="00F02915" w:rsidRPr="00F02915">
        <w:rPr>
          <w:rFonts w:cs="Arial"/>
          <w:b/>
          <w:szCs w:val="20"/>
        </w:rPr>
        <w:t>2</w:t>
      </w:r>
      <w:r w:rsidR="00F02915">
        <w:rPr>
          <w:rFonts w:cs="Arial"/>
          <w:szCs w:val="20"/>
        </w:rPr>
        <w:t xml:space="preserve"> </w:t>
      </w:r>
      <w:r w:rsidR="00D0125E" w:rsidRPr="002305A9">
        <w:rPr>
          <w:rFonts w:cs="Arial"/>
          <w:szCs w:val="20"/>
        </w:rPr>
        <w:t>disease</w:t>
      </w:r>
      <w:r w:rsidR="00F02915">
        <w:rPr>
          <w:rFonts w:cs="Arial"/>
          <w:szCs w:val="20"/>
        </w:rPr>
        <w:t>s</w:t>
      </w:r>
      <w:r w:rsidR="00D0125E" w:rsidRPr="002305A9">
        <w:rPr>
          <w:rFonts w:cs="Arial"/>
          <w:szCs w:val="20"/>
        </w:rPr>
        <w:t xml:space="preserve"> t</w:t>
      </w:r>
      <w:r>
        <w:rPr>
          <w:rFonts w:cs="Arial"/>
          <w:szCs w:val="20"/>
        </w:rPr>
        <w:t>hat you have chosen that affect</w:t>
      </w:r>
      <w:r w:rsidR="00D0125E" w:rsidRPr="002305A9">
        <w:rPr>
          <w:rFonts w:cs="Arial"/>
          <w:szCs w:val="20"/>
        </w:rPr>
        <w:t xml:space="preserve"> </w:t>
      </w:r>
      <w:r w:rsidR="00D0125E">
        <w:rPr>
          <w:rFonts w:cs="Arial"/>
          <w:szCs w:val="20"/>
        </w:rPr>
        <w:t>cardiovascular health. In each box, you are required to list 3</w:t>
      </w:r>
      <w:r>
        <w:rPr>
          <w:rFonts w:cs="Arial"/>
          <w:szCs w:val="20"/>
        </w:rPr>
        <w:t xml:space="preserve"> to </w:t>
      </w:r>
      <w:r w:rsidR="00D0125E">
        <w:rPr>
          <w:rFonts w:cs="Arial"/>
          <w:szCs w:val="20"/>
        </w:rPr>
        <w:t xml:space="preserve">5 bulleted statements regarding the heading of that box. </w:t>
      </w:r>
    </w:p>
    <w:p w:rsidR="00D0125E" w:rsidRDefault="00D0125E" w:rsidP="00D0125E">
      <w:pPr>
        <w:tabs>
          <w:tab w:val="left" w:pos="-720"/>
        </w:tabs>
        <w:ind w:left="-720"/>
        <w:rPr>
          <w:rFonts w:cs="Arial"/>
          <w:szCs w:val="20"/>
        </w:rPr>
      </w:pPr>
    </w:p>
    <w:p w:rsidR="00D0125E" w:rsidRDefault="00D0125E" w:rsidP="00D0125E">
      <w:pPr>
        <w:tabs>
          <w:tab w:val="left" w:pos="-720"/>
        </w:tabs>
        <w:ind w:left="-720"/>
        <w:rPr>
          <w:rFonts w:cs="Arial"/>
          <w:szCs w:val="20"/>
        </w:rPr>
      </w:pPr>
      <w:r w:rsidRPr="00C30D60">
        <w:rPr>
          <w:rFonts w:cs="Arial"/>
          <w:b/>
          <w:szCs w:val="20"/>
        </w:rPr>
        <w:t>Cite</w:t>
      </w:r>
      <w:r>
        <w:rPr>
          <w:rFonts w:cs="Arial"/>
          <w:szCs w:val="20"/>
        </w:rPr>
        <w:t xml:space="preserve"> your sources using APA format.</w:t>
      </w:r>
    </w:p>
    <w:p w:rsidR="00D0125E" w:rsidRPr="002305A9" w:rsidRDefault="00D0125E" w:rsidP="00D0125E">
      <w:pPr>
        <w:tabs>
          <w:tab w:val="left" w:pos="-720"/>
        </w:tabs>
        <w:ind w:left="-720"/>
        <w:rPr>
          <w:rFonts w:cs="Arial"/>
          <w:szCs w:val="20"/>
        </w:rPr>
      </w:pPr>
    </w:p>
    <w:p w:rsidR="00D0125E" w:rsidRPr="002305A9" w:rsidRDefault="00D0125E" w:rsidP="00D0125E">
      <w:pPr>
        <w:tabs>
          <w:tab w:val="left" w:pos="-720"/>
        </w:tabs>
        <w:ind w:left="-720"/>
        <w:rPr>
          <w:rFonts w:cs="Arial"/>
          <w:szCs w:val="20"/>
        </w:rPr>
      </w:pPr>
      <w:r w:rsidRPr="00463926">
        <w:rPr>
          <w:rFonts w:cs="Arial"/>
          <w:b/>
          <w:szCs w:val="20"/>
        </w:rPr>
        <w:t>This section is due in Week Three</w:t>
      </w:r>
      <w:r w:rsidRPr="002305A9">
        <w:rPr>
          <w:rFonts w:cs="Arial"/>
          <w:szCs w:val="20"/>
        </w:rPr>
        <w:t>.</w:t>
      </w:r>
    </w:p>
    <w:p w:rsidR="00D0125E" w:rsidRPr="00551874" w:rsidRDefault="00D0125E" w:rsidP="00D0125E">
      <w:pPr>
        <w:tabs>
          <w:tab w:val="left" w:pos="0"/>
        </w:tabs>
        <w:rPr>
          <w:rFonts w:cs="Arial"/>
          <w:color w:val="000000"/>
          <w:szCs w:val="20"/>
        </w:rPr>
      </w:pPr>
    </w:p>
    <w:tbl>
      <w:tblPr>
        <w:tblW w:w="1495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628"/>
        <w:gridCol w:w="2430"/>
        <w:gridCol w:w="2340"/>
        <w:gridCol w:w="2790"/>
        <w:gridCol w:w="2700"/>
      </w:tblGrid>
      <w:tr w:rsidR="00D0125E" w:rsidRPr="002305A9" w:rsidTr="00551874">
        <w:trPr>
          <w:trHeight w:val="575"/>
        </w:trPr>
        <w:tc>
          <w:tcPr>
            <w:tcW w:w="2070" w:type="dxa"/>
            <w:shd w:val="clear" w:color="auto" w:fill="auto"/>
          </w:tcPr>
          <w:p w:rsidR="00D0125E" w:rsidRPr="00551874" w:rsidRDefault="00D0125E" w:rsidP="00551874">
            <w:pPr>
              <w:tabs>
                <w:tab w:val="left" w:pos="0"/>
              </w:tabs>
              <w:rPr>
                <w:b/>
              </w:rPr>
            </w:pPr>
            <w:r w:rsidRPr="00551874">
              <w:rPr>
                <w:b/>
              </w:rPr>
              <w:t>Chosen Cardiovascular Disease or Disorder</w:t>
            </w:r>
          </w:p>
        </w:tc>
        <w:tc>
          <w:tcPr>
            <w:tcW w:w="2628" w:type="dxa"/>
            <w:shd w:val="clear" w:color="auto" w:fill="auto"/>
          </w:tcPr>
          <w:p w:rsidR="00D0125E" w:rsidRPr="00551874" w:rsidRDefault="00D0125E" w:rsidP="008D673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518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Treatment Modalities</w:t>
            </w:r>
          </w:p>
        </w:tc>
        <w:tc>
          <w:tcPr>
            <w:tcW w:w="2430" w:type="dxa"/>
            <w:shd w:val="clear" w:color="auto" w:fill="auto"/>
          </w:tcPr>
          <w:p w:rsidR="00D0125E" w:rsidRPr="00551874" w:rsidRDefault="00D0125E" w:rsidP="008D673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518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Cultural Beliefs/Practices Affecting this Disease</w:t>
            </w:r>
          </w:p>
        </w:tc>
        <w:tc>
          <w:tcPr>
            <w:tcW w:w="2340" w:type="dxa"/>
            <w:shd w:val="clear" w:color="auto" w:fill="auto"/>
          </w:tcPr>
          <w:p w:rsidR="00D0125E" w:rsidRPr="00551874" w:rsidRDefault="00D0125E" w:rsidP="008D673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518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Epidemiological Statistics</w:t>
            </w:r>
          </w:p>
        </w:tc>
        <w:tc>
          <w:tcPr>
            <w:tcW w:w="2790" w:type="dxa"/>
            <w:shd w:val="clear" w:color="auto" w:fill="auto"/>
          </w:tcPr>
          <w:p w:rsidR="00D0125E" w:rsidRPr="00551874" w:rsidRDefault="00D0125E" w:rsidP="008D673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518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Available Consumer Resources</w:t>
            </w:r>
          </w:p>
          <w:p w:rsidR="00D0125E" w:rsidRPr="00551874" w:rsidRDefault="008E05F7" w:rsidP="008D673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(e.g., </w:t>
            </w:r>
            <w:r w:rsidR="00D0125E" w:rsidRPr="005518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financing, information, support)</w:t>
            </w:r>
          </w:p>
        </w:tc>
        <w:tc>
          <w:tcPr>
            <w:tcW w:w="2700" w:type="dxa"/>
            <w:shd w:val="clear" w:color="auto" w:fill="auto"/>
          </w:tcPr>
          <w:p w:rsidR="00D0125E" w:rsidRPr="00551874" w:rsidRDefault="00D0125E" w:rsidP="008D6734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551874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Impact on Society</w:t>
            </w:r>
          </w:p>
        </w:tc>
      </w:tr>
      <w:tr w:rsidR="00D0125E" w:rsidRPr="002305A9" w:rsidTr="00551874">
        <w:tc>
          <w:tcPr>
            <w:tcW w:w="2070" w:type="dxa"/>
            <w:shd w:val="clear" w:color="auto" w:fill="auto"/>
          </w:tcPr>
          <w:p w:rsidR="00D0125E" w:rsidRPr="00551874" w:rsidRDefault="00D0125E" w:rsidP="00551874">
            <w:pPr>
              <w:tabs>
                <w:tab w:val="left" w:pos="0"/>
              </w:tabs>
              <w:rPr>
                <w:i/>
                <w:sz w:val="18"/>
                <w:szCs w:val="18"/>
              </w:rPr>
            </w:pPr>
            <w:r w:rsidRPr="00551874">
              <w:rPr>
                <w:i/>
                <w:sz w:val="18"/>
                <w:szCs w:val="18"/>
              </w:rPr>
              <w:t>List chosen disease here</w:t>
            </w:r>
          </w:p>
        </w:tc>
        <w:tc>
          <w:tcPr>
            <w:tcW w:w="2628" w:type="dxa"/>
            <w:shd w:val="clear" w:color="auto" w:fill="auto"/>
          </w:tcPr>
          <w:p w:rsidR="00D0125E" w:rsidRPr="00551874" w:rsidRDefault="00D0125E" w:rsidP="00551874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430" w:type="dxa"/>
            <w:shd w:val="clear" w:color="auto" w:fill="auto"/>
          </w:tcPr>
          <w:p w:rsidR="00D0125E" w:rsidRPr="00551874" w:rsidRDefault="00D0125E" w:rsidP="00551874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D0125E" w:rsidRPr="00551874" w:rsidRDefault="00D0125E" w:rsidP="00551874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auto"/>
          </w:tcPr>
          <w:p w:rsidR="00D0125E" w:rsidRPr="00551874" w:rsidRDefault="00D0125E" w:rsidP="00551874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sz w:val="18"/>
                <w:szCs w:val="18"/>
              </w:rPr>
            </w:pPr>
          </w:p>
        </w:tc>
        <w:tc>
          <w:tcPr>
            <w:tcW w:w="2700" w:type="dxa"/>
            <w:shd w:val="clear" w:color="auto" w:fill="auto"/>
          </w:tcPr>
          <w:p w:rsidR="00D0125E" w:rsidRPr="00551874" w:rsidRDefault="00D0125E" w:rsidP="00551874">
            <w:pPr>
              <w:pStyle w:val="ListParagraph"/>
              <w:numPr>
                <w:ilvl w:val="0"/>
                <w:numId w:val="6"/>
              </w:numPr>
              <w:tabs>
                <w:tab w:val="left" w:pos="0"/>
              </w:tabs>
              <w:rPr>
                <w:sz w:val="18"/>
                <w:szCs w:val="18"/>
              </w:rPr>
            </w:pPr>
          </w:p>
        </w:tc>
      </w:tr>
    </w:tbl>
    <w:p w:rsidR="00D0125E" w:rsidRPr="00551874" w:rsidRDefault="00D0125E" w:rsidP="00D0125E">
      <w:pPr>
        <w:tabs>
          <w:tab w:val="left" w:pos="0"/>
        </w:tabs>
        <w:rPr>
          <w:color w:val="000000"/>
        </w:rPr>
      </w:pPr>
    </w:p>
    <w:p w:rsidR="00D0125E" w:rsidRPr="00551874" w:rsidRDefault="00D0125E" w:rsidP="00D0125E">
      <w:pPr>
        <w:tabs>
          <w:tab w:val="left" w:pos="0"/>
        </w:tabs>
        <w:rPr>
          <w:color w:val="000000"/>
        </w:rPr>
      </w:pPr>
    </w:p>
    <w:p w:rsidR="00D0125E" w:rsidRPr="00551874" w:rsidRDefault="008E05F7" w:rsidP="00D0125E">
      <w:pPr>
        <w:tabs>
          <w:tab w:val="left" w:pos="0"/>
        </w:tabs>
        <w:rPr>
          <w:color w:val="000000"/>
        </w:rPr>
      </w:pPr>
      <w:r>
        <w:rPr>
          <w:color w:val="000000"/>
        </w:rPr>
        <w:t>References</w:t>
      </w:r>
    </w:p>
    <w:p w:rsidR="000F3AD8" w:rsidRPr="00551874" w:rsidRDefault="000F3AD8" w:rsidP="0001183D">
      <w:pPr>
        <w:tabs>
          <w:tab w:val="left" w:pos="0"/>
        </w:tabs>
        <w:rPr>
          <w:color w:val="000000"/>
        </w:rPr>
      </w:pPr>
    </w:p>
    <w:p w:rsidR="000F3AD8" w:rsidRPr="00551874" w:rsidRDefault="000F3AD8" w:rsidP="0001183D">
      <w:pPr>
        <w:tabs>
          <w:tab w:val="left" w:pos="0"/>
        </w:tabs>
        <w:rPr>
          <w:color w:val="000000"/>
        </w:rPr>
      </w:pPr>
    </w:p>
    <w:p w:rsidR="000F3AD8" w:rsidRPr="00551874" w:rsidRDefault="000F3AD8" w:rsidP="0001183D">
      <w:pPr>
        <w:tabs>
          <w:tab w:val="left" w:pos="0"/>
        </w:tabs>
        <w:rPr>
          <w:color w:val="000000"/>
        </w:rPr>
      </w:pPr>
    </w:p>
    <w:sectPr w:rsidR="000F3AD8" w:rsidRPr="00551874" w:rsidSect="002305A9">
      <w:headerReference w:type="default" r:id="rId13"/>
      <w:footerReference w:type="default" r:id="rId14"/>
      <w:pgSz w:w="15840" w:h="12240" w:orient="landscape" w:code="1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E83" w:rsidRDefault="00215E83" w:rsidP="005216ED">
      <w:r>
        <w:separator/>
      </w:r>
    </w:p>
  </w:endnote>
  <w:endnote w:type="continuationSeparator" w:id="0">
    <w:p w:rsidR="00215E83" w:rsidRDefault="00215E83" w:rsidP="00521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1AF" w:rsidRPr="00AF0611" w:rsidRDefault="006041AF" w:rsidP="006041AF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201</w:t>
    </w:r>
    <w:r w:rsidR="00EE1D5B">
      <w:rPr>
        <w:sz w:val="16"/>
      </w:rPr>
      <w:t>8</w:t>
    </w:r>
    <w:r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  <w:p w:rsidR="006041AF" w:rsidRDefault="00604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E83" w:rsidRDefault="00215E83" w:rsidP="005216ED">
      <w:r>
        <w:separator/>
      </w:r>
    </w:p>
  </w:footnote>
  <w:footnote w:type="continuationSeparator" w:id="0">
    <w:p w:rsidR="00215E83" w:rsidRDefault="00215E83" w:rsidP="005216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11808"/>
      <w:gridCol w:w="1152"/>
    </w:tblGrid>
    <w:tr w:rsidR="008E26E4">
      <w:tc>
        <w:tcPr>
          <w:tcW w:w="0" w:type="auto"/>
          <w:tcBorders>
            <w:right w:val="single" w:sz="6" w:space="0" w:color="000000"/>
          </w:tcBorders>
        </w:tcPr>
        <w:p w:rsidR="008E26E4" w:rsidRPr="00D51FE4" w:rsidRDefault="008E05F7" w:rsidP="008E26E4">
          <w:pPr>
            <w:widowControl/>
            <w:tabs>
              <w:tab w:val="left" w:pos="547"/>
              <w:tab w:val="right" w:pos="8640"/>
            </w:tabs>
            <w:jc w:val="right"/>
            <w:rPr>
              <w:rFonts w:cs="Arial"/>
              <w:szCs w:val="20"/>
            </w:rPr>
          </w:pPr>
          <w:r>
            <w:t>Effects of Disease on the Health Care Industry: Cardiovascular Health</w:t>
          </w:r>
        </w:p>
        <w:p w:rsidR="008E26E4" w:rsidRPr="00DF25F2" w:rsidRDefault="008E26E4" w:rsidP="00576108">
          <w:pPr>
            <w:pStyle w:val="Header"/>
            <w:jc w:val="right"/>
            <w:rPr>
              <w:rFonts w:cs="Arial"/>
              <w:b/>
              <w:bCs/>
              <w:szCs w:val="20"/>
            </w:rPr>
          </w:pPr>
          <w:r>
            <w:rPr>
              <w:rFonts w:cs="Arial"/>
              <w:b/>
              <w:bCs/>
              <w:szCs w:val="20"/>
            </w:rPr>
            <w:t>HCS/</w:t>
          </w:r>
          <w:r w:rsidR="000A5B72">
            <w:rPr>
              <w:rFonts w:cs="Arial"/>
              <w:b/>
              <w:bCs/>
              <w:szCs w:val="20"/>
            </w:rPr>
            <w:t>245</w:t>
          </w:r>
          <w:r w:rsidR="00F02915">
            <w:rPr>
              <w:rFonts w:cs="Arial"/>
              <w:b/>
              <w:bCs/>
              <w:szCs w:val="20"/>
            </w:rPr>
            <w:t xml:space="preserve"> Version </w:t>
          </w:r>
          <w:r w:rsidR="00EE1D5B">
            <w:rPr>
              <w:rFonts w:cs="Arial"/>
              <w:b/>
              <w:bCs/>
              <w:szCs w:val="20"/>
            </w:rPr>
            <w:t>8</w:t>
          </w:r>
        </w:p>
      </w:tc>
      <w:tc>
        <w:tcPr>
          <w:tcW w:w="1152" w:type="dxa"/>
          <w:tcBorders>
            <w:left w:val="single" w:sz="6" w:space="0" w:color="000000"/>
          </w:tcBorders>
        </w:tcPr>
        <w:p w:rsidR="008E26E4" w:rsidRPr="00DF25F2" w:rsidRDefault="00CB5F2B">
          <w:pPr>
            <w:pStyle w:val="Header"/>
            <w:rPr>
              <w:rFonts w:cs="Arial"/>
              <w:szCs w:val="20"/>
            </w:rPr>
          </w:pPr>
          <w:r w:rsidRPr="00DF25F2">
            <w:rPr>
              <w:rFonts w:cs="Arial"/>
              <w:szCs w:val="20"/>
            </w:rPr>
            <w:fldChar w:fldCharType="begin"/>
          </w:r>
          <w:r w:rsidR="008E26E4" w:rsidRPr="00DF25F2">
            <w:rPr>
              <w:rFonts w:cs="Arial"/>
              <w:szCs w:val="20"/>
            </w:rPr>
            <w:instrText xml:space="preserve"> PAGE   \* MERGEFORMAT </w:instrText>
          </w:r>
          <w:r w:rsidRPr="00DF25F2">
            <w:rPr>
              <w:rFonts w:cs="Arial"/>
              <w:szCs w:val="20"/>
            </w:rPr>
            <w:fldChar w:fldCharType="separate"/>
          </w:r>
          <w:r w:rsidR="001F3C56">
            <w:rPr>
              <w:rFonts w:cs="Arial"/>
              <w:noProof/>
              <w:szCs w:val="20"/>
            </w:rPr>
            <w:t>2</w:t>
          </w:r>
          <w:r w:rsidRPr="00DF25F2">
            <w:rPr>
              <w:rFonts w:cs="Arial"/>
              <w:szCs w:val="20"/>
            </w:rPr>
            <w:fldChar w:fldCharType="end"/>
          </w:r>
        </w:p>
      </w:tc>
    </w:tr>
  </w:tbl>
  <w:p w:rsidR="008E26E4" w:rsidRPr="005E4364" w:rsidRDefault="008E26E4" w:rsidP="008E26E4">
    <w:pPr>
      <w:pStyle w:val="Header"/>
      <w:tabs>
        <w:tab w:val="clear" w:pos="4320"/>
        <w:tab w:val="center" w:pos="1620"/>
      </w:tabs>
      <w:jc w:val="right"/>
      <w:rPr>
        <w:rFonts w:cs="Arial"/>
        <w:szCs w:val="20"/>
      </w:rPr>
    </w:pPr>
  </w:p>
  <w:p w:rsidR="008E26E4" w:rsidRDefault="008E26E4"/>
  <w:p w:rsidR="008E26E4" w:rsidRDefault="008E26E4" w:rsidP="008E26E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F432DC"/>
    <w:multiLevelType w:val="hybridMultilevel"/>
    <w:tmpl w:val="DBB89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D30EF"/>
    <w:multiLevelType w:val="hybridMultilevel"/>
    <w:tmpl w:val="38D21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2E2CAB"/>
    <w:multiLevelType w:val="hybridMultilevel"/>
    <w:tmpl w:val="B1549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806DBB"/>
    <w:multiLevelType w:val="multilevel"/>
    <w:tmpl w:val="D9F40FD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92FC1"/>
    <w:multiLevelType w:val="hybridMultilevel"/>
    <w:tmpl w:val="C22498B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6620CE8"/>
    <w:multiLevelType w:val="hybridMultilevel"/>
    <w:tmpl w:val="9884930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306657"/>
    <w:multiLevelType w:val="hybridMultilevel"/>
    <w:tmpl w:val="A3F22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1828B2"/>
    <w:multiLevelType w:val="hybridMultilevel"/>
    <w:tmpl w:val="BABC65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ED"/>
    <w:rsid w:val="00002084"/>
    <w:rsid w:val="0001183D"/>
    <w:rsid w:val="00044D3E"/>
    <w:rsid w:val="00077128"/>
    <w:rsid w:val="000A5B72"/>
    <w:rsid w:val="000D1D30"/>
    <w:rsid w:val="000D30B0"/>
    <w:rsid w:val="000F3AD8"/>
    <w:rsid w:val="00152B53"/>
    <w:rsid w:val="00182111"/>
    <w:rsid w:val="001F3C56"/>
    <w:rsid w:val="00204C1F"/>
    <w:rsid w:val="00215E83"/>
    <w:rsid w:val="00221407"/>
    <w:rsid w:val="002305A9"/>
    <w:rsid w:val="00271CF1"/>
    <w:rsid w:val="002865B2"/>
    <w:rsid w:val="00296646"/>
    <w:rsid w:val="00301EAC"/>
    <w:rsid w:val="003264D2"/>
    <w:rsid w:val="00333985"/>
    <w:rsid w:val="003F2B1F"/>
    <w:rsid w:val="0040530F"/>
    <w:rsid w:val="00411902"/>
    <w:rsid w:val="00463926"/>
    <w:rsid w:val="00463946"/>
    <w:rsid w:val="004A5729"/>
    <w:rsid w:val="004E672E"/>
    <w:rsid w:val="004F0E50"/>
    <w:rsid w:val="005216ED"/>
    <w:rsid w:val="00531FF8"/>
    <w:rsid w:val="00551874"/>
    <w:rsid w:val="00576108"/>
    <w:rsid w:val="006041AF"/>
    <w:rsid w:val="00655F2B"/>
    <w:rsid w:val="00677B4C"/>
    <w:rsid w:val="006859AE"/>
    <w:rsid w:val="0069429F"/>
    <w:rsid w:val="006B2812"/>
    <w:rsid w:val="006C1234"/>
    <w:rsid w:val="006D121D"/>
    <w:rsid w:val="006E3F63"/>
    <w:rsid w:val="00703FA6"/>
    <w:rsid w:val="00722708"/>
    <w:rsid w:val="00731322"/>
    <w:rsid w:val="007E0879"/>
    <w:rsid w:val="007F1996"/>
    <w:rsid w:val="008927B4"/>
    <w:rsid w:val="008A17D6"/>
    <w:rsid w:val="008D6734"/>
    <w:rsid w:val="008E05F7"/>
    <w:rsid w:val="008E26E4"/>
    <w:rsid w:val="009220AC"/>
    <w:rsid w:val="0092344F"/>
    <w:rsid w:val="009301F9"/>
    <w:rsid w:val="0098402C"/>
    <w:rsid w:val="00992470"/>
    <w:rsid w:val="009B3A24"/>
    <w:rsid w:val="009E1841"/>
    <w:rsid w:val="00A050AF"/>
    <w:rsid w:val="00A34C75"/>
    <w:rsid w:val="00A51F58"/>
    <w:rsid w:val="00A67D75"/>
    <w:rsid w:val="00A932F5"/>
    <w:rsid w:val="00A93D9B"/>
    <w:rsid w:val="00AC673B"/>
    <w:rsid w:val="00AF6D19"/>
    <w:rsid w:val="00B92DA1"/>
    <w:rsid w:val="00B96319"/>
    <w:rsid w:val="00BC748C"/>
    <w:rsid w:val="00BE7C25"/>
    <w:rsid w:val="00BF0F96"/>
    <w:rsid w:val="00C4003D"/>
    <w:rsid w:val="00C41AB3"/>
    <w:rsid w:val="00C53A97"/>
    <w:rsid w:val="00CB5F2B"/>
    <w:rsid w:val="00CE34F1"/>
    <w:rsid w:val="00D0125E"/>
    <w:rsid w:val="00D10870"/>
    <w:rsid w:val="00D2511D"/>
    <w:rsid w:val="00DE54C8"/>
    <w:rsid w:val="00E5569F"/>
    <w:rsid w:val="00E60AEA"/>
    <w:rsid w:val="00EB4A34"/>
    <w:rsid w:val="00EB7A07"/>
    <w:rsid w:val="00EE1D5B"/>
    <w:rsid w:val="00F02915"/>
    <w:rsid w:val="00F12A94"/>
    <w:rsid w:val="00F47330"/>
    <w:rsid w:val="00F6065E"/>
    <w:rsid w:val="00F64E64"/>
    <w:rsid w:val="00F67277"/>
    <w:rsid w:val="00F6734C"/>
    <w:rsid w:val="00F90802"/>
    <w:rsid w:val="00FA0F07"/>
    <w:rsid w:val="00FC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A2289-04BB-425A-9300-13EE3B264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6ED"/>
    <w:pPr>
      <w:widowControl w:val="0"/>
    </w:pPr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6ED"/>
    <w:pPr>
      <w:keepNext/>
      <w:keepLines/>
      <w:widowControl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16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5216E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216ED"/>
    <w:rPr>
      <w:rFonts w:ascii="Arial" w:eastAsia="Times New Roman" w:hAnsi="Arial" w:cs="Times New Roman"/>
      <w:sz w:val="20"/>
      <w:szCs w:val="24"/>
    </w:rPr>
  </w:style>
  <w:style w:type="paragraph" w:customStyle="1" w:styleId="AssignmentsLevel1">
    <w:name w:val="Assignments Level 1"/>
    <w:basedOn w:val="Normal"/>
    <w:link w:val="AssignmentsLevel1Char"/>
    <w:qFormat/>
    <w:rsid w:val="005216ED"/>
    <w:rPr>
      <w:rFonts w:cs="Arial"/>
      <w:szCs w:val="20"/>
    </w:rPr>
  </w:style>
  <w:style w:type="paragraph" w:customStyle="1" w:styleId="UPhxBodyText1">
    <w:name w:val="UPhx Body Text 1"/>
    <w:link w:val="UPhxBodyText1Char"/>
    <w:rsid w:val="005216ED"/>
    <w:pPr>
      <w:spacing w:before="60" w:after="60"/>
    </w:pPr>
    <w:rPr>
      <w:rFonts w:ascii="Arial" w:eastAsia="Times New Roman" w:hAnsi="Arial"/>
    </w:rPr>
  </w:style>
  <w:style w:type="character" w:customStyle="1" w:styleId="UPhxBodyText1Char">
    <w:name w:val="UPhx Body Text 1 Char"/>
    <w:link w:val="UPhxBodyText1"/>
    <w:rsid w:val="005216ED"/>
    <w:rPr>
      <w:rFonts w:ascii="Arial" w:eastAsia="Times New Roman" w:hAnsi="Arial" w:cs="Times New Roman"/>
      <w:sz w:val="20"/>
      <w:szCs w:val="20"/>
    </w:rPr>
  </w:style>
  <w:style w:type="character" w:customStyle="1" w:styleId="AssignmentsLevel1Char">
    <w:name w:val="Assignments Level 1 Char"/>
    <w:link w:val="AssignmentsLevel1"/>
    <w:rsid w:val="005216ED"/>
    <w:rPr>
      <w:rFonts w:ascii="Arial" w:eastAsia="Times New Roman" w:hAnsi="Arial" w:cs="Arial"/>
      <w:sz w:val="20"/>
      <w:szCs w:val="20"/>
    </w:rPr>
  </w:style>
  <w:style w:type="paragraph" w:customStyle="1" w:styleId="UPhxHeading1">
    <w:name w:val="UPhx Heading 1"/>
    <w:link w:val="UPhxHeading1Char"/>
    <w:rsid w:val="005216ED"/>
    <w:pPr>
      <w:keepNext/>
      <w:pageBreakBefore/>
      <w:pBdr>
        <w:bottom w:val="single" w:sz="8" w:space="1" w:color="auto"/>
      </w:pBdr>
      <w:spacing w:before="240" w:after="60"/>
      <w:outlineLvl w:val="0"/>
    </w:pPr>
    <w:rPr>
      <w:rFonts w:ascii="Arial" w:eastAsia="Times New Roman" w:hAnsi="Arial"/>
      <w:i/>
      <w:sz w:val="36"/>
    </w:rPr>
  </w:style>
  <w:style w:type="paragraph" w:customStyle="1" w:styleId="UPhxHeading2Title">
    <w:name w:val="UPhx Heading 2 Title"/>
    <w:basedOn w:val="Normal"/>
    <w:link w:val="UPhxHeading2TitleChar"/>
    <w:rsid w:val="005216ED"/>
    <w:pPr>
      <w:keepNext/>
      <w:widowControl/>
      <w:spacing w:before="300" w:after="120"/>
      <w:jc w:val="center"/>
      <w:outlineLvl w:val="1"/>
    </w:pPr>
    <w:rPr>
      <w:b/>
      <w:i/>
      <w:sz w:val="24"/>
      <w:szCs w:val="20"/>
    </w:rPr>
  </w:style>
  <w:style w:type="character" w:customStyle="1" w:styleId="UPhxHeading1Char">
    <w:name w:val="UPhx Heading 1 Char"/>
    <w:link w:val="UPhxHeading1"/>
    <w:rsid w:val="005216ED"/>
    <w:rPr>
      <w:rFonts w:ascii="Arial" w:eastAsia="Times New Roman" w:hAnsi="Arial" w:cs="Times New Roman"/>
      <w:i/>
      <w:sz w:val="36"/>
      <w:szCs w:val="20"/>
    </w:rPr>
  </w:style>
  <w:style w:type="character" w:customStyle="1" w:styleId="UPhxHeading2TitleChar">
    <w:name w:val="UPhx Heading 2 Title Char"/>
    <w:link w:val="UPhxHeading2Title"/>
    <w:rsid w:val="005216ED"/>
    <w:rPr>
      <w:rFonts w:ascii="Arial" w:eastAsia="Times New Roman" w:hAnsi="Arial" w:cs="Times New Roman"/>
      <w:b/>
      <w:i/>
      <w:sz w:val="24"/>
      <w:szCs w:val="20"/>
    </w:rPr>
  </w:style>
  <w:style w:type="paragraph" w:styleId="Footer">
    <w:name w:val="footer"/>
    <w:basedOn w:val="Normal"/>
    <w:link w:val="FooterChar"/>
    <w:unhideWhenUsed/>
    <w:rsid w:val="005216E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216ED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uiPriority w:val="99"/>
    <w:unhideWhenUsed/>
    <w:rsid w:val="00A050AF"/>
    <w:rPr>
      <w:color w:val="094A72"/>
      <w:u w:val="single"/>
    </w:rPr>
  </w:style>
  <w:style w:type="character" w:styleId="Emphasis">
    <w:name w:val="Emphasis"/>
    <w:uiPriority w:val="20"/>
    <w:qFormat/>
    <w:rsid w:val="00A050AF"/>
    <w:rPr>
      <w:b w:val="0"/>
      <w:bCs w:val="0"/>
      <w:i/>
      <w:iCs/>
    </w:rPr>
  </w:style>
  <w:style w:type="character" w:styleId="CommentReference">
    <w:name w:val="annotation reference"/>
    <w:uiPriority w:val="99"/>
    <w:semiHidden/>
    <w:unhideWhenUsed/>
    <w:rsid w:val="002865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65B2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2865B2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65B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865B2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5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65B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4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402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463926"/>
    <w:rPr>
      <w:color w:val="800080"/>
      <w:u w:val="single"/>
    </w:rPr>
  </w:style>
  <w:style w:type="paragraph" w:customStyle="1" w:styleId="indent">
    <w:name w:val="indent"/>
    <w:basedOn w:val="Normal"/>
    <w:rsid w:val="00002084"/>
    <w:pPr>
      <w:widowControl/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6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2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5431">
                      <w:marLeft w:val="-6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437294">
                          <w:marLeft w:val="3563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07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3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73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050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297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581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4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ids.go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idshealth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dc.gov/hiv/default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4638D0E9EC4C48B659428C5C53340A" ma:contentTypeVersion="0" ma:contentTypeDescription="Create a new document." ma:contentTypeScope="" ma:versionID="05fb12c4cd7f3f8e7d6776edc4700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C087BF-08C1-41EB-91E1-ED229BB4E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B938270-D883-4D72-9C78-4CC77EA3F4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91923-3637-4DB0-8D0E-20C7929BE10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2564</CharactersWithSpaces>
  <SharedDoc>false</SharedDoc>
  <HLinks>
    <vt:vector size="18" baseType="variant">
      <vt:variant>
        <vt:i4>4194395</vt:i4>
      </vt:variant>
      <vt:variant>
        <vt:i4>6</vt:i4>
      </vt:variant>
      <vt:variant>
        <vt:i4>0</vt:i4>
      </vt:variant>
      <vt:variant>
        <vt:i4>5</vt:i4>
      </vt:variant>
      <vt:variant>
        <vt:lpwstr>http://www.aids.gov/</vt:lpwstr>
      </vt:variant>
      <vt:variant>
        <vt:lpwstr/>
      </vt:variant>
      <vt:variant>
        <vt:i4>2097187</vt:i4>
      </vt:variant>
      <vt:variant>
        <vt:i4>3</vt:i4>
      </vt:variant>
      <vt:variant>
        <vt:i4>0</vt:i4>
      </vt:variant>
      <vt:variant>
        <vt:i4>5</vt:i4>
      </vt:variant>
      <vt:variant>
        <vt:lpwstr>http://www.aidshealth.org/</vt:lpwstr>
      </vt:variant>
      <vt:variant>
        <vt:lpwstr/>
      </vt:variant>
      <vt:variant>
        <vt:i4>2228270</vt:i4>
      </vt:variant>
      <vt:variant>
        <vt:i4>0</vt:i4>
      </vt:variant>
      <vt:variant>
        <vt:i4>0</vt:i4>
      </vt:variant>
      <vt:variant>
        <vt:i4>5</vt:i4>
      </vt:variant>
      <vt:variant>
        <vt:lpwstr>http://www.cdc.gov/hiv/default.html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Meador</dc:creator>
  <cp:keywords/>
  <cp:lastModifiedBy>augky</cp:lastModifiedBy>
  <cp:revision>2</cp:revision>
  <dcterms:created xsi:type="dcterms:W3CDTF">2018-08-17T09:08:00Z</dcterms:created>
  <dcterms:modified xsi:type="dcterms:W3CDTF">2018-08-17T09:08:00Z</dcterms:modified>
</cp:coreProperties>
</file>